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BD" w:rsidRDefault="00223A5A" w:rsidP="001A31BD">
      <w:pPr>
        <w:spacing w:after="0" w:line="240" w:lineRule="auto"/>
        <w:jc w:val="center"/>
        <w:rPr>
          <w:rFonts w:ascii="Times New Roman" w:hAnsi="Times New Roman" w:cs="Calibri"/>
          <w:color w:val="000000"/>
          <w:sz w:val="28"/>
          <w:szCs w:val="20"/>
        </w:rPr>
      </w:pPr>
      <w:r>
        <w:rPr>
          <w:rFonts w:ascii="Times New Roman" w:hAnsi="Times New Roman" w:cs="Calibri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1BD" w:rsidRDefault="001A31BD" w:rsidP="001A31B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КРАСНОГВАРДЕЙСКИЙ РАЙОН</w:t>
      </w:r>
    </w:p>
    <w:p w:rsidR="001A31BD" w:rsidRDefault="001A31BD" w:rsidP="001A31B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A31BD" w:rsidRDefault="001A31BD" w:rsidP="001A31BD">
      <w:pPr>
        <w:spacing w:after="0" w:line="240" w:lineRule="auto"/>
        <w:ind w:firstLine="709"/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>АДМИНИСТРАЦИЯ</w:t>
      </w:r>
    </w:p>
    <w:p w:rsidR="001A31BD" w:rsidRDefault="00223A5A" w:rsidP="001A31BD">
      <w:pPr>
        <w:spacing w:after="0" w:line="240" w:lineRule="auto"/>
        <w:ind w:firstLine="709"/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>ПАЛАТОВСКОГО</w:t>
      </w:r>
      <w:r w:rsidR="001A31BD">
        <w:rPr>
          <w:rFonts w:ascii="Arial Narrow" w:hAnsi="Arial Narrow" w:cs="Arial"/>
          <w:b/>
          <w:color w:val="000000"/>
          <w:sz w:val="36"/>
          <w:szCs w:val="36"/>
        </w:rPr>
        <w:t xml:space="preserve"> СЕЛЬСКОГО ПОСЕЛЕНИЯ</w:t>
      </w:r>
    </w:p>
    <w:p w:rsidR="001A31BD" w:rsidRDefault="001A31BD" w:rsidP="001A31BD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>МУНИЦИПАЛЬНОГО РАЙОНА «КРАСНОГВАРДЕЙСКИЙ РАЙОН» БЕЛГОРОДСКОЙ ОБЛАСТИ</w:t>
      </w:r>
    </w:p>
    <w:p w:rsidR="001A31BD" w:rsidRDefault="001A31BD" w:rsidP="001A31BD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1A31BD" w:rsidRDefault="001A31BD" w:rsidP="001A31B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1A31BD" w:rsidRDefault="001A31BD" w:rsidP="001A31B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</w:p>
    <w:p w:rsidR="001A31BD" w:rsidRDefault="00223A5A" w:rsidP="001A31B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17"/>
          <w:szCs w:val="17"/>
        </w:rPr>
      </w:pPr>
      <w:proofErr w:type="spellStart"/>
      <w:r>
        <w:rPr>
          <w:rFonts w:ascii="Arial" w:hAnsi="Arial" w:cs="Arial"/>
          <w:b/>
          <w:color w:val="000000"/>
          <w:sz w:val="17"/>
          <w:szCs w:val="17"/>
        </w:rPr>
        <w:t>Палатово</w:t>
      </w:r>
      <w:proofErr w:type="spellEnd"/>
    </w:p>
    <w:p w:rsidR="001A31BD" w:rsidRDefault="001A31BD" w:rsidP="001A31B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1A31BD" w:rsidRDefault="001A31BD" w:rsidP="001A31BD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1A31BD" w:rsidRDefault="001A31BD" w:rsidP="001A31BD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</w:rPr>
        <w:t>«28» декабря 2021 года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                           № </w:t>
      </w:r>
      <w:r w:rsidR="00223A5A">
        <w:rPr>
          <w:rFonts w:ascii="Arial" w:hAnsi="Arial" w:cs="Arial"/>
          <w:b/>
          <w:color w:val="000000"/>
          <w:sz w:val="18"/>
          <w:szCs w:val="18"/>
        </w:rPr>
        <w:t>27</w:t>
      </w:r>
    </w:p>
    <w:p w:rsidR="001A31BD" w:rsidRDefault="001A31BD" w:rsidP="001A31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398"/>
      </w:tblGrid>
      <w:tr w:rsidR="001A31BD" w:rsidTr="001A31BD">
        <w:tc>
          <w:tcPr>
            <w:tcW w:w="4398" w:type="dxa"/>
          </w:tcPr>
          <w:p w:rsidR="001A31BD" w:rsidRDefault="001A31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Об утверждении Программы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="00223A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Палатовского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на 2022 </w:t>
            </w:r>
          </w:p>
        </w:tc>
      </w:tr>
    </w:tbl>
    <w:p w:rsidR="001A31BD" w:rsidRDefault="001A31BD" w:rsidP="001A31BD">
      <w:pPr>
        <w:suppressAutoHyphens/>
        <w:spacing w:after="0" w:line="240" w:lineRule="auto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A31BD" w:rsidRDefault="001A31BD" w:rsidP="001A31BD">
      <w:pPr>
        <w:suppressAutoHyphens/>
        <w:spacing w:after="0" w:line="240" w:lineRule="auto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A31BD" w:rsidRDefault="001A31BD" w:rsidP="001A31BD">
      <w:pPr>
        <w:suppressAutoHyphens/>
        <w:spacing w:after="0" w:line="240" w:lineRule="auto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A31BD" w:rsidRDefault="001A31BD" w:rsidP="001A31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proofErr w:type="spellStart"/>
      <w:r w:rsidR="00223A5A">
        <w:rPr>
          <w:rFonts w:ascii="Times New Roman" w:hAnsi="Times New Roman"/>
          <w:sz w:val="28"/>
          <w:szCs w:val="28"/>
          <w:lang w:eastAsia="ar-SA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район» Белгородской области от 28 декабря 20</w:t>
      </w:r>
      <w:r w:rsidR="00223A5A">
        <w:rPr>
          <w:rFonts w:ascii="Times New Roman" w:hAnsi="Times New Roman"/>
          <w:sz w:val="28"/>
          <w:szCs w:val="28"/>
          <w:lang w:eastAsia="ar-SA"/>
        </w:rPr>
        <w:t>21г.</w:t>
      </w: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223A5A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>
        <w:rPr>
          <w:rFonts w:ascii="Times New Roman" w:hAnsi="Times New Roman"/>
          <w:sz w:val="28"/>
          <w:szCs w:val="28"/>
        </w:rPr>
        <w:t xml:space="preserve">в сфере благоустройства в </w:t>
      </w:r>
      <w:proofErr w:type="spellStart"/>
      <w:r w:rsidR="00223A5A">
        <w:rPr>
          <w:rFonts w:ascii="Times New Roman" w:hAnsi="Times New Roman"/>
          <w:sz w:val="28"/>
          <w:szCs w:val="28"/>
        </w:rPr>
        <w:t>Палатовском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» администрация </w:t>
      </w:r>
      <w:proofErr w:type="spellStart"/>
      <w:r w:rsidR="00223A5A">
        <w:rPr>
          <w:rFonts w:ascii="Times New Roman" w:hAnsi="Times New Roman"/>
          <w:sz w:val="28"/>
          <w:szCs w:val="28"/>
          <w:lang w:eastAsia="ar-SA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 в л я е т:</w:t>
      </w:r>
    </w:p>
    <w:p w:rsidR="001A31BD" w:rsidRDefault="001A31BD" w:rsidP="001A31BD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контроля в сфере благоустройства на территории </w:t>
      </w:r>
      <w:proofErr w:type="spellStart"/>
      <w:r w:rsidR="00223A5A">
        <w:rPr>
          <w:rFonts w:ascii="Times New Roman" w:hAnsi="Times New Roman"/>
          <w:sz w:val="28"/>
          <w:szCs w:val="28"/>
          <w:lang w:eastAsia="ar-SA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на 2022</w:t>
      </w:r>
      <w:r w:rsidR="009B0FE7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 xml:space="preserve"> (приложение).</w:t>
      </w:r>
    </w:p>
    <w:p w:rsidR="001A31BD" w:rsidRDefault="001A31BD" w:rsidP="001A3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sub_2"/>
      <w:r>
        <w:rPr>
          <w:rFonts w:ascii="Times New Roman" w:hAnsi="Times New Roman"/>
          <w:color w:val="000000"/>
          <w:sz w:val="28"/>
          <w:szCs w:val="28"/>
          <w:lang w:eastAsia="ru-RU"/>
        </w:rPr>
        <w:t>2. Обнародовать настоящее постановление в установленном порядке.</w:t>
      </w:r>
    </w:p>
    <w:p w:rsidR="001A31BD" w:rsidRDefault="001A31BD" w:rsidP="001A31BD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bookmarkStart w:id="2" w:name="sub_3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proofErr w:type="spellStart"/>
      <w:r w:rsidR="00223A5A">
        <w:rPr>
          <w:rFonts w:ascii="Times New Roman" w:hAnsi="Times New Roman"/>
          <w:color w:val="000000"/>
          <w:sz w:val="28"/>
          <w:szCs w:val="28"/>
          <w:lang w:eastAsia="ru-RU"/>
        </w:rPr>
        <w:t>Палатовского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bookmarkEnd w:id="2"/>
      <w:r w:rsidR="00223A5A">
        <w:rPr>
          <w:rFonts w:ascii="Times New Roman" w:hAnsi="Times New Roman"/>
          <w:color w:val="000000"/>
          <w:sz w:val="28"/>
          <w:szCs w:val="28"/>
          <w:lang w:eastAsia="ru-RU"/>
        </w:rPr>
        <w:t>Калмыкову Т.В.</w:t>
      </w:r>
    </w:p>
    <w:p w:rsidR="001A31BD" w:rsidRDefault="001A31BD" w:rsidP="001A31BD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</w:p>
    <w:p w:rsidR="00223A5A" w:rsidRDefault="00223A5A" w:rsidP="001A31BD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</w:p>
    <w:p w:rsidR="001A31BD" w:rsidRDefault="001A31BD" w:rsidP="001A31BD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</w:p>
    <w:p w:rsidR="001A31BD" w:rsidRDefault="001A31BD" w:rsidP="001A31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Глава администрации</w:t>
      </w:r>
    </w:p>
    <w:p w:rsidR="001A31BD" w:rsidRDefault="00223A5A" w:rsidP="001A31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Палатовского</w:t>
      </w:r>
      <w:proofErr w:type="spellEnd"/>
      <w:r w:rsidR="001A31B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А.Н.Степаненко</w:t>
      </w: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851"/>
        <w:gridCol w:w="5003"/>
      </w:tblGrid>
      <w:tr w:rsidR="001A31BD" w:rsidTr="001A31BD">
        <w:tc>
          <w:tcPr>
            <w:tcW w:w="4851" w:type="dxa"/>
          </w:tcPr>
          <w:p w:rsidR="001A31BD" w:rsidRDefault="001A31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</w:tcPr>
          <w:p w:rsidR="001A31BD" w:rsidRDefault="001A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1A31BD" w:rsidRDefault="001A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УТВЕРЖДЕНА:</w:t>
            </w:r>
          </w:p>
          <w:p w:rsidR="001A31BD" w:rsidRDefault="001A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 w:rsidR="00223A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Палатовского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A31BD" w:rsidRDefault="001A31BD" w:rsidP="00223A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 28 декабря 2021 года № </w:t>
            </w:r>
            <w:r w:rsidR="00223A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1A31BD" w:rsidRDefault="001A31BD" w:rsidP="001A31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1A31BD" w:rsidRDefault="001A31BD" w:rsidP="001A31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223A5A">
        <w:rPr>
          <w:rFonts w:ascii="Times New Roman" w:hAnsi="Times New Roman"/>
          <w:b/>
          <w:color w:val="000000"/>
          <w:sz w:val="28"/>
          <w:szCs w:val="28"/>
        </w:rPr>
        <w:t>Палатовского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</w:p>
    <w:p w:rsidR="001A31BD" w:rsidRDefault="001A31BD" w:rsidP="001A31BD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2022 </w:t>
      </w:r>
      <w:r w:rsidR="0039553F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1A31BD" w:rsidRDefault="001A31BD" w:rsidP="001A31B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1A31BD" w:rsidRDefault="001A31BD" w:rsidP="001A31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proofErr w:type="spellStart"/>
      <w:r w:rsidR="00223A5A">
        <w:rPr>
          <w:rFonts w:ascii="Times New Roman" w:hAnsi="Times New Roman"/>
          <w:sz w:val="28"/>
          <w:szCs w:val="28"/>
          <w:lang w:eastAsia="ar-SA"/>
        </w:rPr>
        <w:t>Палатовского</w:t>
      </w:r>
      <w:proofErr w:type="spellEnd"/>
      <w:r w:rsidR="009B0F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proofErr w:type="gramEnd"/>
      <w:r w:rsidR="009B0F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муниципального района «Красногвардейский район» Белгородской области от 28 декабря 2021   № 9 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="00223A5A">
        <w:rPr>
          <w:rFonts w:ascii="Times New Roman" w:hAnsi="Times New Roman"/>
          <w:sz w:val="28"/>
          <w:szCs w:val="28"/>
        </w:rPr>
        <w:t>Палатовском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223A5A">
        <w:rPr>
          <w:rFonts w:ascii="Times New Roman" w:hAnsi="Times New Roman"/>
          <w:color w:val="000000"/>
          <w:sz w:val="28"/>
          <w:szCs w:val="28"/>
          <w:lang w:eastAsia="ru-RU"/>
        </w:rPr>
        <w:t>Палатовского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(далее – муниципальный контроль).</w:t>
      </w:r>
    </w:p>
    <w:p w:rsidR="00E56E5D" w:rsidRDefault="00E56E5D" w:rsidP="001A31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87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702"/>
      </w:tblGrid>
      <w:tr w:rsidR="001A31BD" w:rsidTr="00E56E5D">
        <w:trPr>
          <w:trHeight w:hRule="exact" w:val="1795"/>
        </w:trPr>
        <w:tc>
          <w:tcPr>
            <w:tcW w:w="4176" w:type="dxa"/>
            <w:shd w:val="clear" w:color="auto" w:fill="FFFFFF"/>
          </w:tcPr>
          <w:p w:rsidR="001A31BD" w:rsidRDefault="001A31B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702" w:type="dxa"/>
            <w:shd w:val="clear" w:color="auto" w:fill="FFFFFF"/>
          </w:tcPr>
          <w:p w:rsidR="001A31BD" w:rsidRDefault="001A3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proofErr w:type="spellStart"/>
            <w:r w:rsidR="00223A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на 2022</w:t>
            </w:r>
            <w:r w:rsidR="003955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223A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6E5D" w:rsidRDefault="00E56E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6E5D" w:rsidRDefault="00E56E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6E5D" w:rsidRDefault="00E56E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1BD" w:rsidTr="006A6A39">
        <w:trPr>
          <w:trHeight w:hRule="exact" w:val="1986"/>
        </w:trPr>
        <w:tc>
          <w:tcPr>
            <w:tcW w:w="4176" w:type="dxa"/>
            <w:shd w:val="clear" w:color="auto" w:fill="FFFFFF"/>
          </w:tcPr>
          <w:p w:rsidR="001A31BD" w:rsidRDefault="001A31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5702" w:type="dxa"/>
            <w:shd w:val="clear" w:color="auto" w:fill="FFFFFF"/>
          </w:tcPr>
          <w:p w:rsidR="001A31BD" w:rsidRDefault="001A31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26 декабря 2008 года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1A31BD" w:rsidTr="006A6A39">
        <w:trPr>
          <w:trHeight w:hRule="exact" w:val="711"/>
        </w:trPr>
        <w:tc>
          <w:tcPr>
            <w:tcW w:w="4176" w:type="dxa"/>
            <w:shd w:val="clear" w:color="auto" w:fill="FFFFFF"/>
          </w:tcPr>
          <w:p w:rsidR="001A31BD" w:rsidRDefault="001A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shd w:val="clear" w:color="auto" w:fill="FFFFFF"/>
          </w:tcPr>
          <w:p w:rsidR="001A31BD" w:rsidRDefault="001A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23A5A">
              <w:rPr>
                <w:rFonts w:ascii="Times New Roman" w:hAnsi="Times New Roman"/>
                <w:sz w:val="28"/>
                <w:szCs w:val="28"/>
              </w:rPr>
              <w:t>Палатовского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E56E5D" w:rsidRDefault="00E56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E5D" w:rsidRDefault="00E56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1BD" w:rsidTr="00E56E5D">
        <w:trPr>
          <w:trHeight w:hRule="exact" w:val="5113"/>
        </w:trPr>
        <w:tc>
          <w:tcPr>
            <w:tcW w:w="4176" w:type="dxa"/>
            <w:shd w:val="clear" w:color="auto" w:fill="FFFFFF"/>
          </w:tcPr>
          <w:p w:rsidR="001A31BD" w:rsidRDefault="001A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702" w:type="dxa"/>
            <w:shd w:val="clear" w:color="auto" w:fill="FFFFFF"/>
          </w:tcPr>
          <w:p w:rsidR="001A31BD" w:rsidRDefault="001A31BD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1A31BD" w:rsidRDefault="001A31BD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1A31BD" w:rsidRDefault="001A31BD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охраняемым законом ценностям;</w:t>
            </w:r>
          </w:p>
          <w:p w:rsidR="001A31BD" w:rsidRDefault="001A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1A31BD" w:rsidRDefault="001A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6A6A39" w:rsidTr="00E56E5D">
        <w:trPr>
          <w:trHeight w:val="11755"/>
        </w:trPr>
        <w:tc>
          <w:tcPr>
            <w:tcW w:w="4176" w:type="dxa"/>
            <w:shd w:val="clear" w:color="auto" w:fill="FFFFFF"/>
          </w:tcPr>
          <w:p w:rsidR="006A6A39" w:rsidRDefault="006A6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702" w:type="dxa"/>
            <w:shd w:val="clear" w:color="auto" w:fill="FFFFFF"/>
          </w:tcPr>
          <w:p w:rsidR="006A6A39" w:rsidRDefault="006A6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6A6A39" w:rsidRDefault="006A6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6A6A39" w:rsidRDefault="006A6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6A6A39" w:rsidRDefault="006A6A39" w:rsidP="006A6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6A6A39" w:rsidRDefault="006A6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6A6A39" w:rsidRDefault="006A6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современных</w:t>
            </w:r>
          </w:p>
          <w:p w:rsidR="006A6A39" w:rsidRDefault="006A6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6A6A39" w:rsidRDefault="006A6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соблюдения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субъектами обязательных требований, установленных муниципальными правовыми актами </w:t>
            </w:r>
            <w:proofErr w:type="spellStart"/>
            <w:r w:rsidR="00223A5A">
              <w:rPr>
                <w:rFonts w:ascii="Times New Roman" w:hAnsi="Times New Roman"/>
                <w:sz w:val="28"/>
                <w:szCs w:val="28"/>
              </w:rPr>
              <w:t>Палатовского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6A6A39" w:rsidRDefault="006A6A39" w:rsidP="006A6A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  <w:r w:rsidR="00E56E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1BD" w:rsidTr="00E56E5D">
        <w:trPr>
          <w:trHeight w:hRule="exact" w:val="959"/>
        </w:trPr>
        <w:tc>
          <w:tcPr>
            <w:tcW w:w="4176" w:type="dxa"/>
            <w:shd w:val="clear" w:color="auto" w:fill="FFFFFF"/>
          </w:tcPr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  <w:r>
              <w:t>Сроки и этапы реализации программы</w:t>
            </w:r>
          </w:p>
        </w:tc>
        <w:tc>
          <w:tcPr>
            <w:tcW w:w="5702" w:type="dxa"/>
            <w:shd w:val="clear" w:color="auto" w:fill="FFFFFF"/>
          </w:tcPr>
          <w:p w:rsidR="001A31BD" w:rsidRPr="0039553F" w:rsidRDefault="001A31BD">
            <w:pPr>
              <w:pStyle w:val="20"/>
              <w:shd w:val="clear" w:color="auto" w:fill="auto"/>
              <w:spacing w:before="0" w:line="240" w:lineRule="auto"/>
            </w:pPr>
            <w:r w:rsidRPr="0039553F">
              <w:t xml:space="preserve">на </w:t>
            </w:r>
            <w:r w:rsidR="0039553F" w:rsidRPr="0039553F">
              <w:t>2022</w:t>
            </w:r>
          </w:p>
        </w:tc>
      </w:tr>
      <w:tr w:rsidR="001A31BD" w:rsidTr="00E56E5D">
        <w:trPr>
          <w:trHeight w:hRule="exact" w:val="1000"/>
        </w:trPr>
        <w:tc>
          <w:tcPr>
            <w:tcW w:w="4176" w:type="dxa"/>
            <w:shd w:val="clear" w:color="auto" w:fill="FFFFFF"/>
          </w:tcPr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  <w:r>
              <w:t>Источники финансирования</w:t>
            </w:r>
          </w:p>
        </w:tc>
        <w:tc>
          <w:tcPr>
            <w:tcW w:w="5702" w:type="dxa"/>
            <w:shd w:val="clear" w:color="auto" w:fill="FFFFFF"/>
          </w:tcPr>
          <w:p w:rsidR="001A31BD" w:rsidRDefault="001A31BD">
            <w:pPr>
              <w:pStyle w:val="20"/>
              <w:shd w:val="clear" w:color="auto" w:fill="auto"/>
              <w:spacing w:before="0" w:line="240" w:lineRule="auto"/>
            </w:pPr>
            <w:r>
              <w:t>Финансовое обеспечение мероприятий программы не требуется</w:t>
            </w: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</w:pPr>
          </w:p>
        </w:tc>
      </w:tr>
      <w:tr w:rsidR="001A31BD" w:rsidTr="00E56E5D">
        <w:trPr>
          <w:trHeight w:val="9912"/>
        </w:trPr>
        <w:tc>
          <w:tcPr>
            <w:tcW w:w="4176" w:type="dxa"/>
            <w:shd w:val="clear" w:color="auto" w:fill="FFFFFF"/>
          </w:tcPr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  <w:r>
              <w:lastRenderedPageBreak/>
              <w:t>Ожидаемые конечные результаты реализации программы</w:t>
            </w: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702" w:type="dxa"/>
            <w:shd w:val="clear" w:color="auto" w:fill="FFFFFF"/>
          </w:tcPr>
          <w:p w:rsidR="001A31BD" w:rsidRDefault="001A31BD">
            <w:pPr>
              <w:pStyle w:val="20"/>
              <w:spacing w:before="0" w:line="240" w:lineRule="auto"/>
            </w:pPr>
            <w:r>
              <w:t>- снижение рисков причинения вредаохраняемым законом ценностям;</w:t>
            </w:r>
          </w:p>
          <w:p w:rsidR="001A31BD" w:rsidRDefault="001A31BD">
            <w:pPr>
              <w:pStyle w:val="20"/>
              <w:spacing w:before="0" w:line="240" w:lineRule="auto"/>
            </w:pPr>
            <w: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1A31BD" w:rsidRDefault="001A31BD">
            <w:pPr>
              <w:pStyle w:val="20"/>
              <w:spacing w:before="0" w:line="240" w:lineRule="auto"/>
            </w:pPr>
            <w:r>
              <w:t>- внедрение различных способов профилактики;</w:t>
            </w:r>
          </w:p>
          <w:p w:rsidR="001A31BD" w:rsidRDefault="001A31BD">
            <w:pPr>
              <w:pStyle w:val="20"/>
              <w:spacing w:before="0" w:line="240" w:lineRule="auto"/>
            </w:pPr>
            <w:r>
              <w:t>- разработка и внедрение технологий профилактической работы внутри органа муниципального контроля;</w:t>
            </w:r>
          </w:p>
          <w:p w:rsidR="001A31BD" w:rsidRDefault="001A31BD">
            <w:pPr>
              <w:pStyle w:val="20"/>
              <w:spacing w:before="0" w:line="240" w:lineRule="auto"/>
            </w:pPr>
            <w:r>
              <w:t>- разработка образцов эффективного, законопослушного поведения подконтрольных субъектов;</w:t>
            </w:r>
          </w:p>
          <w:p w:rsidR="001A31BD" w:rsidRDefault="001A31BD">
            <w:pPr>
              <w:pStyle w:val="20"/>
              <w:spacing w:before="0" w:line="240" w:lineRule="auto"/>
            </w:pPr>
            <w: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1A31BD" w:rsidRDefault="001A31BD">
            <w:pPr>
              <w:pStyle w:val="20"/>
              <w:spacing w:before="0" w:line="240" w:lineRule="auto"/>
            </w:pPr>
            <w:r>
              <w:t>-</w:t>
            </w:r>
            <w:r>
              <w:tab/>
              <w:t>повышение прозрачности деятельности органа муниципального контроля;</w:t>
            </w:r>
          </w:p>
          <w:p w:rsidR="001A31BD" w:rsidRDefault="001A31BD">
            <w:pPr>
              <w:pStyle w:val="20"/>
              <w:spacing w:before="0" w:line="240" w:lineRule="auto"/>
            </w:pPr>
            <w:r>
              <w:t>-</w:t>
            </w:r>
            <w:r>
              <w:tab/>
              <w:t>уменьшение административной нагрузки на подконтрольные субъекты;</w:t>
            </w:r>
          </w:p>
          <w:p w:rsidR="001A31BD" w:rsidRDefault="001A31BD">
            <w:pPr>
              <w:pStyle w:val="20"/>
              <w:shd w:val="clear" w:color="auto" w:fill="auto"/>
              <w:spacing w:before="0" w:line="240" w:lineRule="auto"/>
            </w:pPr>
            <w:r>
              <w:t>-</w:t>
            </w:r>
            <w:r>
              <w:tab/>
              <w:t>повышение уровня правовой грамотности</w:t>
            </w:r>
            <w:r>
              <w:rPr>
                <w:color w:val="000000"/>
              </w:rPr>
              <w:t>подконтрольных субъектов;</w:t>
            </w:r>
          </w:p>
          <w:p w:rsidR="001A31BD" w:rsidRDefault="001A31BD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 единообразия понимания предмета контроля подконтрольными субъектами;</w:t>
            </w:r>
          </w:p>
          <w:p w:rsidR="001A31BD" w:rsidRDefault="001A31BD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мотивация подконтрольных субъектов к добросовестному поседению;</w:t>
            </w:r>
          </w:p>
          <w:p w:rsidR="001A31BD" w:rsidRDefault="001A3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снижение уровня правонарушений в сфере благоустройства.</w:t>
            </w:r>
          </w:p>
        </w:tc>
      </w:tr>
      <w:tr w:rsidR="001A31BD" w:rsidTr="006A6A39">
        <w:trPr>
          <w:trHeight w:hRule="exact" w:val="714"/>
        </w:trPr>
        <w:tc>
          <w:tcPr>
            <w:tcW w:w="4176" w:type="dxa"/>
            <w:shd w:val="clear" w:color="auto" w:fill="FFFFFF"/>
          </w:tcPr>
          <w:p w:rsidR="001A31BD" w:rsidRDefault="001A31BD">
            <w:pPr>
              <w:pStyle w:val="20"/>
              <w:shd w:val="clear" w:color="auto" w:fill="auto"/>
              <w:spacing w:before="0" w:line="240" w:lineRule="auto"/>
              <w:jc w:val="left"/>
            </w:pPr>
            <w:r>
              <w:t>Структура программы</w:t>
            </w:r>
          </w:p>
        </w:tc>
        <w:tc>
          <w:tcPr>
            <w:tcW w:w="5702" w:type="dxa"/>
            <w:shd w:val="clear" w:color="auto" w:fill="FFFFFF"/>
          </w:tcPr>
          <w:p w:rsidR="001A31BD" w:rsidRDefault="001A31BD">
            <w:pPr>
              <w:pStyle w:val="20"/>
              <w:shd w:val="clear" w:color="auto" w:fill="auto"/>
              <w:spacing w:before="0" w:line="240" w:lineRule="auto"/>
            </w:pPr>
            <w:r>
              <w:t>единая</w:t>
            </w:r>
          </w:p>
        </w:tc>
      </w:tr>
    </w:tbl>
    <w:p w:rsidR="001A31BD" w:rsidRDefault="001A31BD" w:rsidP="001A31BD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bookmark4"/>
    </w:p>
    <w:p w:rsidR="00C4207F" w:rsidRPr="00DC70F3" w:rsidRDefault="00C4207F" w:rsidP="00C4207F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Раздел 1. Анализ и оценка</w:t>
      </w:r>
      <w:r w:rsidR="006A6A3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состояния подконтрольной сферы</w:t>
      </w:r>
    </w:p>
    <w:p w:rsidR="00C4207F" w:rsidRPr="00DC70F3" w:rsidRDefault="00C4207F" w:rsidP="00C4207F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207F" w:rsidRPr="00DC70F3" w:rsidRDefault="00C4207F" w:rsidP="006A6A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C4207F" w:rsidRDefault="00C4207F" w:rsidP="006A6A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proofErr w:type="spellStart"/>
      <w:r w:rsidR="00223A5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70F3">
        <w:rPr>
          <w:rFonts w:ascii="Times New Roman" w:hAnsi="Times New Roman" w:cs="Times New Roman"/>
          <w:sz w:val="28"/>
          <w:szCs w:val="28"/>
        </w:rPr>
        <w:t xml:space="preserve">ешением земского собрания </w:t>
      </w:r>
      <w:proofErr w:type="spellStart"/>
      <w:r w:rsidR="00223A5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Pr="00DC70F3">
        <w:rPr>
          <w:rFonts w:ascii="Times New Roman" w:hAnsi="Times New Roman" w:cs="Times New Roman"/>
          <w:sz w:val="28"/>
          <w:szCs w:val="28"/>
        </w:rPr>
        <w:t>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C70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</w:t>
      </w:r>
      <w:r w:rsidRPr="00DC70F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услуг, организация благоустройства территории </w:t>
      </w:r>
      <w:proofErr w:type="spellStart"/>
      <w:r w:rsidR="00223A5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E56E5D" w:rsidRPr="00DC70F3" w:rsidRDefault="00E56E5D" w:rsidP="006A6A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07F" w:rsidRPr="00DC70F3" w:rsidRDefault="00C4207F" w:rsidP="00C4207F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</w:t>
      </w:r>
      <w:proofErr w:type="gramStart"/>
      <w:r w:rsidRPr="00DC70F3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DC70F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207F" w:rsidRPr="00DC70F3" w:rsidRDefault="00C4207F" w:rsidP="00C4207F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3) требования к домовым знакам;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5) требования к содержанию технических сре</w:t>
      </w:r>
      <w:proofErr w:type="gramStart"/>
      <w:r w:rsidRPr="00DC70F3"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 w:rsidRPr="00DC70F3">
        <w:rPr>
          <w:rFonts w:ascii="Times New Roman" w:hAnsi="Times New Roman"/>
          <w:color w:val="000000"/>
          <w:sz w:val="28"/>
          <w:szCs w:val="28"/>
        </w:rPr>
        <w:t>язи;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8) требования к ограждению;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C4207F" w:rsidRPr="00DC70F3" w:rsidRDefault="00C4207F" w:rsidP="00C4207F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C4207F" w:rsidRPr="00DC70F3" w:rsidRDefault="00C4207F" w:rsidP="00C420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- соблюдением выполнения предписаний органов муниципального контроля.</w:t>
      </w:r>
    </w:p>
    <w:p w:rsidR="00C4207F" w:rsidRPr="00DC70F3" w:rsidRDefault="00C4207F" w:rsidP="00C4207F">
      <w:pPr>
        <w:widowControl w:val="0"/>
        <w:spacing w:after="0" w:line="240" w:lineRule="auto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C4207F" w:rsidRPr="00DC70F3" w:rsidRDefault="00C4207F" w:rsidP="00C4207F">
      <w:pPr>
        <w:widowControl w:val="0"/>
        <w:spacing w:after="0" w:line="240" w:lineRule="auto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proofErr w:type="spellStart"/>
      <w:r w:rsidR="00223A5A">
        <w:rPr>
          <w:rFonts w:ascii="Times New Roman" w:hAnsi="Times New Roman"/>
          <w:color w:val="000000"/>
          <w:sz w:val="28"/>
          <w:szCs w:val="28"/>
        </w:rPr>
        <w:t>Палатовского</w:t>
      </w:r>
      <w:proofErr w:type="spellEnd"/>
      <w:r w:rsidRPr="00DC70F3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C4207F" w:rsidRPr="00DC70F3" w:rsidRDefault="00C4207F" w:rsidP="00C4207F">
      <w:pPr>
        <w:pStyle w:val="20"/>
        <w:shd w:val="clear" w:color="auto" w:fill="auto"/>
        <w:spacing w:before="0" w:line="240" w:lineRule="auto"/>
        <w:ind w:firstLine="709"/>
        <w:rPr>
          <w:color w:val="000000"/>
        </w:rPr>
      </w:pPr>
      <w:r w:rsidRPr="00DC70F3">
        <w:rPr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C4207F" w:rsidRPr="00DC70F3" w:rsidRDefault="00C4207F" w:rsidP="00C4207F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C4207F" w:rsidRPr="00DC70F3" w:rsidRDefault="00C4207F" w:rsidP="00C4207F">
      <w:pPr>
        <w:tabs>
          <w:tab w:val="left" w:pos="29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207F" w:rsidRPr="00DC70F3" w:rsidRDefault="00C4207F" w:rsidP="00C4207F">
      <w:pPr>
        <w:tabs>
          <w:tab w:val="left" w:pos="29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70F3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C4207F" w:rsidRPr="00DC70F3" w:rsidRDefault="00C4207F" w:rsidP="00C4207F">
      <w:pPr>
        <w:tabs>
          <w:tab w:val="left" w:pos="173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DC70F3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DC70F3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4207F" w:rsidRPr="00DC70F3" w:rsidRDefault="00C4207F" w:rsidP="00C420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4207F" w:rsidRPr="00DC70F3" w:rsidRDefault="00C4207F" w:rsidP="00C420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C70F3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DC70F3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C70F3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DC70F3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C70F3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DC70F3">
        <w:rPr>
          <w:rFonts w:ascii="Times New Roman" w:hAnsi="Times New Roman"/>
          <w:sz w:val="28"/>
          <w:szCs w:val="28"/>
          <w:shd w:val="clear" w:color="auto" w:fill="FFFFFF"/>
        </w:rPr>
        <w:t>.1 ст.51 №</w:t>
      </w:r>
      <w:r w:rsidR="006A6A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70F3">
        <w:rPr>
          <w:rFonts w:ascii="Times New Roman" w:hAnsi="Times New Roman"/>
          <w:sz w:val="28"/>
          <w:szCs w:val="28"/>
          <w:shd w:val="clear" w:color="auto" w:fill="FFFFFF"/>
        </w:rPr>
        <w:t>248-ФЗ).</w:t>
      </w:r>
    </w:p>
    <w:p w:rsidR="00C4207F" w:rsidRPr="00DC70F3" w:rsidRDefault="00C4207F" w:rsidP="00C4207F">
      <w:pPr>
        <w:tabs>
          <w:tab w:val="left" w:pos="1739"/>
        </w:tabs>
        <w:rPr>
          <w:rFonts w:ascii="Times New Roman" w:hAnsi="Times New Roman"/>
          <w:sz w:val="28"/>
          <w:szCs w:val="28"/>
        </w:rPr>
      </w:pPr>
    </w:p>
    <w:p w:rsidR="00C4207F" w:rsidRPr="00DC70F3" w:rsidRDefault="00C4207F" w:rsidP="00C4207F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4207F" w:rsidRPr="00DC70F3" w:rsidRDefault="00C4207F" w:rsidP="00C4207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C4207F" w:rsidRDefault="00C4207F" w:rsidP="00C4207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DC70F3"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proofErr w:type="spellStart"/>
      <w:r w:rsidR="00223A5A">
        <w:rPr>
          <w:rFonts w:ascii="Times New Roman" w:hAnsi="Times New Roman"/>
          <w:bCs/>
          <w:color w:val="000000"/>
          <w:sz w:val="28"/>
          <w:szCs w:val="28"/>
        </w:rPr>
        <w:t>Палатовского</w:t>
      </w:r>
      <w:proofErr w:type="spellEnd"/>
      <w:r w:rsidRPr="00DC70F3">
        <w:rPr>
          <w:rFonts w:ascii="Times New Roman" w:hAnsi="Times New Roman"/>
          <w:bCs/>
          <w:color w:val="000000"/>
          <w:sz w:val="28"/>
          <w:szCs w:val="28"/>
        </w:rPr>
        <w:t xml:space="preserve"> 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C4207F" w:rsidRDefault="00C4207F" w:rsidP="00C4207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E56E5D" w:rsidRPr="00DC70F3" w:rsidRDefault="00E56E5D" w:rsidP="00C4207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08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510"/>
        <w:gridCol w:w="1980"/>
      </w:tblGrid>
      <w:tr w:rsidR="00C4207F" w:rsidRPr="002439DB" w:rsidTr="00C4207F">
        <w:trPr>
          <w:trHeight w:hRule="exact" w:val="685"/>
        </w:trPr>
        <w:tc>
          <w:tcPr>
            <w:tcW w:w="590" w:type="dxa"/>
            <w:shd w:val="clear" w:color="auto" w:fill="FFFFFF"/>
            <w:vAlign w:val="center"/>
          </w:tcPr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9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 </w:t>
            </w:r>
            <w:proofErr w:type="spellStart"/>
            <w:proofErr w:type="gramStart"/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0" w:type="dxa"/>
            <w:shd w:val="clear" w:color="auto" w:fill="FFFFFF"/>
            <w:vAlign w:val="center"/>
          </w:tcPr>
          <w:p w:rsidR="00C4207F" w:rsidRPr="002439DB" w:rsidRDefault="00C4207F" w:rsidP="00C4207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C4207F" w:rsidRPr="002439DB" w:rsidRDefault="00C4207F" w:rsidP="00C4207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C4207F" w:rsidRPr="002439DB" w:rsidTr="00C4207F">
        <w:trPr>
          <w:trHeight w:hRule="exact" w:val="2026"/>
        </w:trPr>
        <w:tc>
          <w:tcPr>
            <w:tcW w:w="590" w:type="dxa"/>
            <w:shd w:val="clear" w:color="auto" w:fill="FFFFFF"/>
          </w:tcPr>
          <w:p w:rsidR="00C4207F" w:rsidRPr="002439DB" w:rsidRDefault="00C4207F" w:rsidP="00C420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0" w:type="dxa"/>
            <w:shd w:val="clear" w:color="auto" w:fill="FFFFFF"/>
          </w:tcPr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4207F" w:rsidRPr="00DC70F3" w:rsidRDefault="00C4207F" w:rsidP="00C420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7F" w:rsidRPr="002439DB" w:rsidRDefault="00C4207F" w:rsidP="00C4207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/>
          </w:tcPr>
          <w:p w:rsidR="00C4207F" w:rsidRPr="002439DB" w:rsidRDefault="00C4207F" w:rsidP="006A6A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C4207F" w:rsidRPr="002439DB" w:rsidTr="00C4207F">
        <w:trPr>
          <w:trHeight w:hRule="exact" w:val="3311"/>
        </w:trPr>
        <w:tc>
          <w:tcPr>
            <w:tcW w:w="590" w:type="dxa"/>
            <w:shd w:val="clear" w:color="auto" w:fill="FFFFFF"/>
          </w:tcPr>
          <w:p w:rsidR="00C4207F" w:rsidRPr="002439DB" w:rsidRDefault="00C4207F" w:rsidP="00C420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0" w:type="dxa"/>
            <w:shd w:val="clear" w:color="auto" w:fill="FFFFFF"/>
          </w:tcPr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4207F" w:rsidRPr="00DC70F3" w:rsidRDefault="00C4207F" w:rsidP="00C4207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7F" w:rsidRPr="002439DB" w:rsidRDefault="00C4207F" w:rsidP="00C42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/>
          </w:tcPr>
          <w:p w:rsidR="00C4207F" w:rsidRPr="00DC70F3" w:rsidRDefault="00C4207F" w:rsidP="006A6A39">
            <w:pPr>
              <w:pStyle w:val="HTML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ежегодно не позднее 30 января года, следующего за годом обобщен</w:t>
            </w:r>
            <w:r w:rsidR="006A6A39">
              <w:rPr>
                <w:rFonts w:ascii="Times New Roman" w:hAnsi="Times New Roman"/>
                <w:sz w:val="28"/>
                <w:szCs w:val="28"/>
              </w:rPr>
              <w:t>ия правоприменительной практики</w:t>
            </w:r>
          </w:p>
          <w:p w:rsidR="00C4207F" w:rsidRPr="002439DB" w:rsidRDefault="00C4207F" w:rsidP="006A6A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07F" w:rsidRPr="002439DB" w:rsidTr="00C4207F">
        <w:trPr>
          <w:trHeight w:hRule="exact" w:val="3244"/>
        </w:trPr>
        <w:tc>
          <w:tcPr>
            <w:tcW w:w="590" w:type="dxa"/>
            <w:shd w:val="clear" w:color="auto" w:fill="FFFFFF"/>
          </w:tcPr>
          <w:p w:rsidR="00C4207F" w:rsidRPr="00DC70F3" w:rsidRDefault="00C4207F" w:rsidP="00C4207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0" w:type="dxa"/>
            <w:shd w:val="clear" w:color="auto" w:fill="FFFFFF"/>
          </w:tcPr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C4207F" w:rsidRPr="00DC70F3" w:rsidRDefault="00C4207F" w:rsidP="00C4207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4207F" w:rsidRPr="002439DB" w:rsidRDefault="00C4207F" w:rsidP="00C4207F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/>
          </w:tcPr>
          <w:p w:rsidR="00C4207F" w:rsidRPr="00DC70F3" w:rsidRDefault="00C4207F" w:rsidP="006A6A39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C4207F" w:rsidRPr="002439DB" w:rsidTr="00C4207F">
        <w:trPr>
          <w:trHeight w:hRule="exact" w:val="2146"/>
        </w:trPr>
        <w:tc>
          <w:tcPr>
            <w:tcW w:w="590" w:type="dxa"/>
            <w:shd w:val="clear" w:color="auto" w:fill="FFFFFF"/>
          </w:tcPr>
          <w:p w:rsidR="00C4207F" w:rsidRPr="002439DB" w:rsidRDefault="00C4207F" w:rsidP="00C4207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0" w:type="dxa"/>
            <w:shd w:val="clear" w:color="auto" w:fill="FFFFFF"/>
          </w:tcPr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0" w:type="dxa"/>
            <w:shd w:val="clear" w:color="auto" w:fill="FFFFFF"/>
          </w:tcPr>
          <w:p w:rsidR="00C4207F" w:rsidRPr="002439DB" w:rsidRDefault="00C4207F" w:rsidP="006A6A3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C4207F" w:rsidRPr="002439DB" w:rsidTr="00C4207F">
        <w:trPr>
          <w:trHeight w:hRule="exact" w:val="1446"/>
        </w:trPr>
        <w:tc>
          <w:tcPr>
            <w:tcW w:w="590" w:type="dxa"/>
            <w:shd w:val="clear" w:color="auto" w:fill="FFFFFF"/>
          </w:tcPr>
          <w:p w:rsidR="00C4207F" w:rsidRPr="002439DB" w:rsidRDefault="00C4207F" w:rsidP="00C4207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C4207F" w:rsidRPr="002439DB" w:rsidRDefault="00C4207F" w:rsidP="00C4207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  <w:shd w:val="clear" w:color="auto" w:fill="FFFFFF"/>
          </w:tcPr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C4207F" w:rsidRPr="00DC70F3" w:rsidRDefault="00C4207F" w:rsidP="00C420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0" w:type="dxa"/>
            <w:shd w:val="clear" w:color="auto" w:fill="FFFFFF"/>
          </w:tcPr>
          <w:p w:rsidR="00C4207F" w:rsidRPr="002439DB" w:rsidRDefault="00C4207F" w:rsidP="006A6A3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Один раз в год</w:t>
            </w:r>
          </w:p>
          <w:p w:rsidR="00C4207F" w:rsidRPr="002439DB" w:rsidRDefault="00C4207F" w:rsidP="006A6A3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07F" w:rsidRPr="002439DB" w:rsidRDefault="00C4207F" w:rsidP="006A6A3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07F" w:rsidRPr="002439DB" w:rsidRDefault="00C4207F" w:rsidP="006A6A39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4207F" w:rsidRPr="00DC70F3" w:rsidRDefault="00C4207F" w:rsidP="00C4207F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</w:p>
    <w:p w:rsidR="00C4207F" w:rsidRPr="00DC70F3" w:rsidRDefault="00C4207F" w:rsidP="00C4207F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207F" w:rsidRPr="00DC70F3" w:rsidRDefault="00C4207F" w:rsidP="00C4207F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70F3">
        <w:rPr>
          <w:rFonts w:ascii="Times New Roman" w:hAnsi="Times New Roman"/>
          <w:b/>
          <w:sz w:val="28"/>
          <w:szCs w:val="28"/>
        </w:rPr>
        <w:t>Раздел 5. Показатели результативности и эффективности Программы профилактики</w:t>
      </w:r>
    </w:p>
    <w:p w:rsidR="00C4207F" w:rsidRPr="00DC70F3" w:rsidRDefault="00C4207F" w:rsidP="00C4207F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C4207F" w:rsidRPr="00DC70F3" w:rsidRDefault="00C4207F" w:rsidP="00C4207F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r w:rsidR="00E56E5D" w:rsidRPr="00DC70F3">
        <w:rPr>
          <w:rFonts w:ascii="Times New Roman" w:hAnsi="Times New Roman"/>
          <w:color w:val="000000"/>
          <w:sz w:val="28"/>
          <w:szCs w:val="28"/>
        </w:rPr>
        <w:t>граждане,</w:t>
      </w:r>
      <w:r w:rsidRPr="00DC70F3">
        <w:rPr>
          <w:rFonts w:ascii="Times New Roman" w:hAnsi="Times New Roman"/>
          <w:color w:val="000000"/>
          <w:sz w:val="28"/>
          <w:szCs w:val="28"/>
        </w:rPr>
        <w:t xml:space="preserve">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C4207F" w:rsidRPr="00DC70F3" w:rsidRDefault="00C4207F" w:rsidP="00C4207F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7"/>
      </w:tblGrid>
      <w:tr w:rsidR="00C4207F" w:rsidRPr="002439DB" w:rsidTr="00C42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9DB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C4207F" w:rsidRPr="002439DB" w:rsidTr="00C4207F">
        <w:trPr>
          <w:trHeight w:hRule="exact" w:val="31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7F" w:rsidRPr="00DC70F3" w:rsidRDefault="00C4207F" w:rsidP="00C4207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C70F3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C4207F" w:rsidRPr="002439DB" w:rsidRDefault="00C4207F" w:rsidP="00C4207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4207F" w:rsidRPr="002439DB" w:rsidTr="00C4207F">
        <w:trPr>
          <w:trHeight w:hRule="exact" w:val="1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4207F" w:rsidRPr="002439DB" w:rsidRDefault="00C4207F" w:rsidP="00C4207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gramStart"/>
            <w:r w:rsidRPr="002439DB">
              <w:rPr>
                <w:rFonts w:ascii="Times New Roman" w:hAnsi="Times New Roman"/>
                <w:sz w:val="28"/>
                <w:szCs w:val="28"/>
              </w:rPr>
              <w:t xml:space="preserve"> / Н</w:t>
            </w:r>
            <w:proofErr w:type="gramEnd"/>
            <w:r w:rsidRPr="002439DB">
              <w:rPr>
                <w:rFonts w:ascii="Times New Roman" w:hAnsi="Times New Roman"/>
                <w:sz w:val="28"/>
                <w:szCs w:val="28"/>
              </w:rPr>
              <w:t>е исполнено</w:t>
            </w:r>
          </w:p>
        </w:tc>
      </w:tr>
      <w:tr w:rsidR="00C4207F" w:rsidRPr="002439DB" w:rsidTr="00C4207F">
        <w:trPr>
          <w:trHeight w:hRule="exact" w:val="5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7F" w:rsidRPr="00DC70F3" w:rsidRDefault="00C4207F" w:rsidP="00C4207F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7F" w:rsidRPr="00DC70F3" w:rsidRDefault="00C4207F" w:rsidP="00C4207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C4207F" w:rsidRPr="002439DB" w:rsidTr="00C42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4207F" w:rsidRPr="002439DB" w:rsidRDefault="00C4207F" w:rsidP="00C4207F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7F" w:rsidRPr="002439DB" w:rsidRDefault="00C4207F" w:rsidP="00C4207F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9D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C4207F" w:rsidRPr="00DC70F3" w:rsidRDefault="00C4207F" w:rsidP="00C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3"/>
    <w:p w:rsidR="00C4207F" w:rsidRDefault="00C4207F" w:rsidP="001A31BD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C4207F" w:rsidSect="006A6A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7AB1611"/>
    <w:multiLevelType w:val="multilevel"/>
    <w:tmpl w:val="75B876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31BD"/>
    <w:rsid w:val="001A31BD"/>
    <w:rsid w:val="002215FD"/>
    <w:rsid w:val="00223A5A"/>
    <w:rsid w:val="0039553F"/>
    <w:rsid w:val="006A6A39"/>
    <w:rsid w:val="007D1EE4"/>
    <w:rsid w:val="009B0FE7"/>
    <w:rsid w:val="00AE4C1B"/>
    <w:rsid w:val="00C4207F"/>
    <w:rsid w:val="00C51B4A"/>
    <w:rsid w:val="00E56E5D"/>
    <w:rsid w:val="00FE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1B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A31BD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1A31BD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C4207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4207F"/>
    <w:rPr>
      <w:rFonts w:ascii="Calibri" w:hAnsi="Calibri" w:cs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C4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4207F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link w:val="a4"/>
    <w:rsid w:val="00FE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31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Palatovo-delo</cp:lastModifiedBy>
  <cp:revision>2</cp:revision>
  <cp:lastPrinted>2021-12-28T12:11:00Z</cp:lastPrinted>
  <dcterms:created xsi:type="dcterms:W3CDTF">2022-01-10T08:57:00Z</dcterms:created>
  <dcterms:modified xsi:type="dcterms:W3CDTF">2022-01-10T08:57:00Z</dcterms:modified>
</cp:coreProperties>
</file>