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FB" w:rsidRDefault="002E48FB" w:rsidP="002E48FB">
      <w:pPr>
        <w:jc w:val="center"/>
        <w:rPr>
          <w:rFonts w:cs="Arial"/>
          <w:b/>
        </w:rPr>
      </w:pPr>
      <w:r w:rsidRPr="002A34CC">
        <w:rPr>
          <w:rFonts w:cs="Arial"/>
          <w:b/>
        </w:rPr>
        <w:t>КРАСНОГВАРДЕЙСКИЙ РАЙОН</w:t>
      </w:r>
    </w:p>
    <w:p w:rsidR="002E48FB" w:rsidRPr="002A34CC" w:rsidRDefault="002E48FB" w:rsidP="002E48FB">
      <w:pPr>
        <w:jc w:val="center"/>
        <w:rPr>
          <w:rFonts w:cs="Arial"/>
          <w:b/>
        </w:rPr>
      </w:pPr>
    </w:p>
    <w:p w:rsidR="002E48FB" w:rsidRPr="00EF4B0A" w:rsidRDefault="002E48FB" w:rsidP="002E48F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E48FB" w:rsidRDefault="009137D8" w:rsidP="002E48F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E48FB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E48FB" w:rsidRPr="00EF4B0A" w:rsidRDefault="002E48FB" w:rsidP="002E48FB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2E48FB" w:rsidRPr="009137D8" w:rsidRDefault="009137D8" w:rsidP="002E48FB">
      <w:pPr>
        <w:jc w:val="center"/>
        <w:rPr>
          <w:rFonts w:cs="Arial"/>
          <w:b/>
          <w:sz w:val="16"/>
          <w:szCs w:val="16"/>
        </w:rPr>
      </w:pPr>
      <w:r w:rsidRPr="009137D8">
        <w:rPr>
          <w:rFonts w:cs="Arial"/>
          <w:b/>
          <w:sz w:val="16"/>
          <w:szCs w:val="16"/>
        </w:rPr>
        <w:t>ТРИДЦАТЬ ДЕВЯТОЕ</w:t>
      </w:r>
      <w:r w:rsidR="002E48FB" w:rsidRPr="009137D8">
        <w:rPr>
          <w:rFonts w:cs="Arial"/>
          <w:b/>
          <w:sz w:val="16"/>
          <w:szCs w:val="16"/>
        </w:rPr>
        <w:t xml:space="preserve">  заседание</w:t>
      </w:r>
    </w:p>
    <w:p w:rsidR="002E48FB" w:rsidRPr="002A34CC" w:rsidRDefault="002E48FB" w:rsidP="002E48FB">
      <w:pPr>
        <w:jc w:val="center"/>
        <w:rPr>
          <w:rFonts w:cs="Arial"/>
          <w:b/>
          <w:sz w:val="16"/>
          <w:szCs w:val="16"/>
        </w:rPr>
      </w:pPr>
    </w:p>
    <w:p w:rsidR="002E48FB" w:rsidRDefault="002E48FB" w:rsidP="002E48FB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РЕШЕНИЕ</w:t>
      </w:r>
    </w:p>
    <w:p w:rsidR="002E48FB" w:rsidRPr="002A34CC" w:rsidRDefault="002E48FB" w:rsidP="002E48FB">
      <w:pPr>
        <w:jc w:val="center"/>
        <w:rPr>
          <w:rFonts w:cs="Arial"/>
          <w:sz w:val="16"/>
          <w:szCs w:val="16"/>
        </w:rPr>
      </w:pPr>
    </w:p>
    <w:p w:rsidR="002E48FB" w:rsidRPr="002A34CC" w:rsidRDefault="009137D8" w:rsidP="002E48FB">
      <w:p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Палатово</w:t>
      </w:r>
      <w:proofErr w:type="spellEnd"/>
    </w:p>
    <w:p w:rsidR="002E48FB" w:rsidRDefault="002E48FB" w:rsidP="002E48FB">
      <w:pPr>
        <w:jc w:val="center"/>
        <w:rPr>
          <w:b/>
          <w:caps/>
          <w:sz w:val="28"/>
          <w:szCs w:val="28"/>
        </w:rPr>
      </w:pPr>
    </w:p>
    <w:p w:rsidR="002E48FB" w:rsidRPr="002E48FB" w:rsidRDefault="002E48FB" w:rsidP="002E48FB">
      <w:pPr>
        <w:rPr>
          <w:b/>
        </w:rPr>
      </w:pPr>
      <w:r w:rsidRPr="002E48FB">
        <w:rPr>
          <w:b/>
        </w:rPr>
        <w:t>2</w:t>
      </w:r>
      <w:r w:rsidR="000B600F">
        <w:rPr>
          <w:b/>
        </w:rPr>
        <w:t>8</w:t>
      </w:r>
      <w:r w:rsidRPr="002E48FB">
        <w:rPr>
          <w:b/>
        </w:rPr>
        <w:t xml:space="preserve"> декабря 2021 года</w:t>
      </w:r>
      <w:r w:rsidRPr="002E48FB">
        <w:rPr>
          <w:b/>
        </w:rPr>
        <w:tab/>
      </w:r>
      <w:r w:rsidRPr="002E48FB">
        <w:rPr>
          <w:b/>
        </w:rPr>
        <w:tab/>
      </w:r>
      <w:r w:rsidRPr="002E48FB">
        <w:rPr>
          <w:b/>
        </w:rPr>
        <w:tab/>
      </w:r>
      <w:r w:rsidRPr="002E48FB">
        <w:rPr>
          <w:b/>
        </w:rPr>
        <w:tab/>
      </w:r>
      <w:r w:rsidRPr="002E48FB">
        <w:rPr>
          <w:b/>
        </w:rPr>
        <w:tab/>
      </w:r>
      <w:r w:rsidRPr="002E48FB">
        <w:rPr>
          <w:b/>
        </w:rPr>
        <w:tab/>
      </w:r>
      <w:r w:rsidRPr="002E48FB">
        <w:rPr>
          <w:b/>
        </w:rPr>
        <w:tab/>
        <w:t xml:space="preserve">   </w:t>
      </w:r>
      <w:r>
        <w:rPr>
          <w:b/>
        </w:rPr>
        <w:tab/>
      </w:r>
      <w:r w:rsidR="009137D8">
        <w:rPr>
          <w:b/>
        </w:rPr>
        <w:tab/>
      </w:r>
      <w:r>
        <w:rPr>
          <w:b/>
        </w:rPr>
        <w:tab/>
      </w:r>
      <w:r w:rsidRPr="002E48FB">
        <w:rPr>
          <w:b/>
        </w:rPr>
        <w:t xml:space="preserve">       № </w:t>
      </w:r>
      <w:r w:rsidR="009137D8">
        <w:rPr>
          <w:b/>
        </w:rPr>
        <w:t>7</w:t>
      </w:r>
    </w:p>
    <w:p w:rsidR="002E48FB" w:rsidRPr="002E48FB" w:rsidRDefault="002E48FB" w:rsidP="002E48FB">
      <w:pPr>
        <w:jc w:val="center"/>
        <w:rPr>
          <w:b/>
        </w:rPr>
      </w:pPr>
    </w:p>
    <w:p w:rsidR="008D6C79" w:rsidRDefault="008D6C79" w:rsidP="006957F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6957FF" w:rsidRPr="006957FF" w:rsidRDefault="006957FF" w:rsidP="002E48FB">
      <w:pPr>
        <w:spacing w:line="276" w:lineRule="auto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957FF" w:rsidRPr="002E48FB" w:rsidRDefault="006957FF" w:rsidP="002E48FB">
      <w:pPr>
        <w:spacing w:line="276" w:lineRule="auto"/>
        <w:ind w:right="5385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2E48FB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2E48FB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контроле </w:t>
      </w:r>
      <w:bookmarkEnd w:id="0"/>
      <w:r w:rsidRPr="002E48FB">
        <w:rPr>
          <w:rFonts w:ascii="Times New Roman" w:hAnsi="Times New Roman"/>
          <w:b/>
          <w:color w:val="auto"/>
          <w:sz w:val="28"/>
          <w:szCs w:val="28"/>
        </w:rPr>
        <w:t xml:space="preserve">в сфере благоустройства </w:t>
      </w:r>
      <w:r w:rsidR="00F77C6C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proofErr w:type="spellStart"/>
      <w:r w:rsidR="009137D8">
        <w:rPr>
          <w:rFonts w:ascii="Times New Roman" w:hAnsi="Times New Roman"/>
          <w:b/>
          <w:color w:val="auto"/>
          <w:sz w:val="28"/>
          <w:szCs w:val="28"/>
        </w:rPr>
        <w:t>Палатовском</w:t>
      </w:r>
      <w:proofErr w:type="spellEnd"/>
      <w:r w:rsidR="002E48FB" w:rsidRPr="002E48FB">
        <w:rPr>
          <w:rFonts w:ascii="Times New Roman" w:hAnsi="Times New Roman"/>
          <w:b/>
          <w:color w:val="auto"/>
          <w:sz w:val="28"/>
          <w:szCs w:val="28"/>
        </w:rPr>
        <w:t xml:space="preserve"> сельско</w:t>
      </w:r>
      <w:r w:rsidR="00F77C6C">
        <w:rPr>
          <w:rFonts w:ascii="Times New Roman" w:hAnsi="Times New Roman"/>
          <w:b/>
          <w:color w:val="auto"/>
          <w:sz w:val="28"/>
          <w:szCs w:val="28"/>
        </w:rPr>
        <w:t>м</w:t>
      </w:r>
      <w:r w:rsidR="002E48FB" w:rsidRPr="002E48FB">
        <w:rPr>
          <w:rFonts w:ascii="Times New Roman" w:hAnsi="Times New Roman"/>
          <w:b/>
          <w:color w:val="auto"/>
          <w:sz w:val="28"/>
          <w:szCs w:val="28"/>
        </w:rPr>
        <w:t xml:space="preserve"> поселени</w:t>
      </w:r>
      <w:r w:rsidR="00F77C6C">
        <w:rPr>
          <w:rFonts w:ascii="Times New Roman" w:hAnsi="Times New Roman"/>
          <w:b/>
          <w:color w:val="auto"/>
          <w:sz w:val="28"/>
          <w:szCs w:val="28"/>
        </w:rPr>
        <w:t>и</w:t>
      </w:r>
      <w:r w:rsidR="002E48FB" w:rsidRPr="002E48FB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"Красногвардейский район" Белгородской области </w:t>
      </w:r>
    </w:p>
    <w:p w:rsidR="006957FF" w:rsidRDefault="006957FF" w:rsidP="006957FF">
      <w:pPr>
        <w:spacing w:line="317" w:lineRule="exact"/>
        <w:ind w:right="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2E48FB" w:rsidRPr="006957FF" w:rsidRDefault="002E48FB" w:rsidP="006957FF">
      <w:pPr>
        <w:spacing w:line="317" w:lineRule="exact"/>
        <w:ind w:right="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957FF" w:rsidRPr="006957FF" w:rsidRDefault="007A66BD" w:rsidP="002E48FB">
      <w:pPr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</w:rPr>
        <w:t>В</w:t>
      </w:r>
      <w:r w:rsidRPr="00F632D7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</w:t>
      </w:r>
      <w:r>
        <w:rPr>
          <w:rFonts w:ascii="Times New Roman" w:hAnsi="Times New Roman"/>
          <w:color w:val="auto"/>
          <w:sz w:val="28"/>
        </w:rPr>
        <w:t xml:space="preserve"> </w:t>
      </w:r>
      <w:r w:rsidR="002E48FB">
        <w:rPr>
          <w:rFonts w:ascii="Times New Roman" w:hAnsi="Times New Roman"/>
          <w:color w:val="auto"/>
          <w:sz w:val="28"/>
        </w:rPr>
        <w:t xml:space="preserve"> </w:t>
      </w:r>
      <w:r w:rsidRPr="00F632D7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</w:t>
      </w:r>
      <w:r w:rsidR="00D14616">
        <w:rPr>
          <w:rFonts w:ascii="Times New Roman" w:hAnsi="Times New Roman"/>
          <w:color w:val="auto"/>
          <w:sz w:val="28"/>
        </w:rPr>
        <w:t xml:space="preserve"> </w:t>
      </w:r>
      <w:r w:rsidRPr="00F632D7">
        <w:rPr>
          <w:rFonts w:ascii="Times New Roman" w:hAnsi="Times New Roman"/>
          <w:color w:val="auto"/>
          <w:sz w:val="28"/>
        </w:rPr>
        <w:t>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в </w:t>
      </w:r>
      <w:r w:rsidR="006957FF" w:rsidRPr="006957FF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7" w:history="1">
        <w:r w:rsidR="006957FF" w:rsidRPr="006957FF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="006957FF" w:rsidRPr="006957F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F5B0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137D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2E48F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области, земское собрание </w:t>
      </w:r>
      <w:proofErr w:type="spellStart"/>
      <w:r w:rsidR="009137D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2E48FB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="002E48FB" w:rsidRPr="00F77C6C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2E48FB" w:rsidRPr="00F77C6C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2E48FB" w:rsidRPr="00F77C6C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E48FB" w:rsidRPr="00F77C6C">
        <w:rPr>
          <w:rFonts w:ascii="Times New Roman" w:hAnsi="Times New Roman"/>
          <w:b/>
          <w:sz w:val="28"/>
          <w:szCs w:val="28"/>
        </w:rPr>
        <w:t xml:space="preserve"> и л о</w:t>
      </w:r>
      <w:r w:rsidR="006957FF" w:rsidRPr="00F77C6C">
        <w:rPr>
          <w:rFonts w:ascii="Times New Roman" w:hAnsi="Times New Roman"/>
          <w:b/>
          <w:color w:val="auto"/>
          <w:sz w:val="28"/>
          <w:szCs w:val="28"/>
          <w:lang w:eastAsia="zh-CN"/>
        </w:rPr>
        <w:t>:</w:t>
      </w:r>
    </w:p>
    <w:p w:rsidR="006957FF" w:rsidRPr="00D0165A" w:rsidRDefault="006957FF" w:rsidP="004C3CB8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0165A">
        <w:rPr>
          <w:sz w:val="28"/>
          <w:szCs w:val="28"/>
        </w:rPr>
        <w:t xml:space="preserve">1. Утвердить прилагаемое Положение о муниципальном контроле в сфере благоустройства </w:t>
      </w:r>
      <w:r w:rsidR="00F77C6C" w:rsidRPr="00D0165A">
        <w:rPr>
          <w:sz w:val="28"/>
          <w:szCs w:val="28"/>
        </w:rPr>
        <w:t xml:space="preserve">в </w:t>
      </w:r>
      <w:proofErr w:type="spellStart"/>
      <w:r w:rsidR="009137D8">
        <w:rPr>
          <w:sz w:val="28"/>
          <w:szCs w:val="28"/>
        </w:rPr>
        <w:t>Палатовском</w:t>
      </w:r>
      <w:r w:rsidR="00F77C6C" w:rsidRPr="00D0165A">
        <w:rPr>
          <w:sz w:val="28"/>
          <w:szCs w:val="28"/>
        </w:rPr>
        <w:t>сельском</w:t>
      </w:r>
      <w:proofErr w:type="spellEnd"/>
      <w:r w:rsidR="00F77C6C" w:rsidRPr="00D0165A">
        <w:rPr>
          <w:sz w:val="28"/>
          <w:szCs w:val="28"/>
        </w:rPr>
        <w:t xml:space="preserve"> поселении.</w:t>
      </w:r>
      <w:r w:rsidRPr="00D0165A">
        <w:rPr>
          <w:i/>
          <w:sz w:val="28"/>
          <w:szCs w:val="28"/>
        </w:rPr>
        <w:t xml:space="preserve"> </w:t>
      </w:r>
    </w:p>
    <w:p w:rsidR="00D0165A" w:rsidRPr="00D0165A" w:rsidRDefault="006957FF" w:rsidP="004C3CB8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0165A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0165A" w:rsidRPr="00D0165A">
        <w:rPr>
          <w:rFonts w:ascii="Times New Roman" w:hAnsi="Times New Roman"/>
          <w:sz w:val="28"/>
          <w:szCs w:val="28"/>
        </w:rPr>
        <w:t xml:space="preserve">Разместить  настоящее решение  на официальном сайте администрации </w:t>
      </w:r>
      <w:proofErr w:type="spellStart"/>
      <w:r w:rsidR="009137D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D0165A" w:rsidRPr="00D0165A">
        <w:rPr>
          <w:rFonts w:ascii="Times New Roman" w:hAnsi="Times New Roman"/>
          <w:sz w:val="28"/>
          <w:szCs w:val="28"/>
        </w:rPr>
        <w:t xml:space="preserve"> сельского  поселения  в сети «Интернет».</w:t>
      </w:r>
    </w:p>
    <w:p w:rsidR="004C3CB8" w:rsidRPr="006957FF" w:rsidRDefault="00D0165A" w:rsidP="004C3CB8">
      <w:pPr>
        <w:autoSpaceDE w:val="0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0165A">
        <w:rPr>
          <w:rFonts w:ascii="Times New Roman" w:hAnsi="Times New Roman"/>
          <w:sz w:val="28"/>
          <w:szCs w:val="28"/>
        </w:rPr>
        <w:t xml:space="preserve">3. </w:t>
      </w:r>
      <w:r w:rsidR="004C3CB8" w:rsidRPr="006957F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4C3CB8" w:rsidRPr="006957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CB8">
        <w:rPr>
          <w:rFonts w:ascii="Times New Roman" w:hAnsi="Times New Roman"/>
          <w:color w:val="auto"/>
          <w:sz w:val="28"/>
          <w:szCs w:val="28"/>
        </w:rPr>
        <w:t>с 01 января 2022 года</w:t>
      </w:r>
      <w:r w:rsidR="004C3CB8" w:rsidRPr="006957FF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D0165A" w:rsidRPr="00D0165A" w:rsidRDefault="00D0165A" w:rsidP="004C3CB8">
      <w:pPr>
        <w:autoSpaceDE w:val="0"/>
        <w:ind w:firstLine="567"/>
        <w:jc w:val="both"/>
        <w:rPr>
          <w:rFonts w:ascii="Times New Roman" w:hAnsi="Times New Roman"/>
          <w:color w:val="444444"/>
          <w:sz w:val="24"/>
          <w:szCs w:val="24"/>
        </w:rPr>
      </w:pPr>
      <w:r w:rsidRPr="00D0165A">
        <w:rPr>
          <w:rFonts w:ascii="Times New Roman" w:hAnsi="Times New Roman"/>
          <w:bCs/>
          <w:sz w:val="28"/>
          <w:szCs w:val="28"/>
        </w:rPr>
        <w:t>4</w:t>
      </w:r>
      <w:r w:rsidRPr="00D016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16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165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957FF" w:rsidRDefault="006957FF" w:rsidP="006957F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137D8" w:rsidRDefault="009137D8" w:rsidP="006957F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D0165A" w:rsidRDefault="00F91BB6" w:rsidP="00F91BB6">
      <w:pPr>
        <w:widowControl/>
        <w:ind w:left="426"/>
        <w:rPr>
          <w:rFonts w:ascii="Times New Roman" w:hAnsi="Times New Roman"/>
          <w:sz w:val="28"/>
          <w:szCs w:val="28"/>
        </w:rPr>
      </w:pPr>
      <w:r w:rsidRPr="00F91BB6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314950" cy="1092198"/>
            <wp:effectExtent l="19050" t="0" r="0" b="0"/>
            <wp:docPr id="8" name="Рисунок 8" descr="подпись Черка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ись Черкас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9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5A" w:rsidRDefault="00D0165A" w:rsidP="006957FF">
      <w:pPr>
        <w:widowControl/>
        <w:ind w:left="5103"/>
        <w:rPr>
          <w:rFonts w:ascii="Times New Roman" w:hAnsi="Times New Roman"/>
          <w:sz w:val="28"/>
          <w:szCs w:val="28"/>
        </w:rPr>
      </w:pPr>
    </w:p>
    <w:p w:rsidR="00D0165A" w:rsidRDefault="00D0165A" w:rsidP="006957FF">
      <w:pPr>
        <w:widowControl/>
        <w:ind w:left="5103"/>
        <w:rPr>
          <w:rFonts w:ascii="Times New Roman" w:hAnsi="Times New Roman"/>
          <w:sz w:val="28"/>
          <w:szCs w:val="28"/>
        </w:rPr>
      </w:pPr>
    </w:p>
    <w:p w:rsidR="009137D8" w:rsidRDefault="009137D8" w:rsidP="006957FF">
      <w:pPr>
        <w:widowControl/>
        <w:ind w:left="5103"/>
        <w:rPr>
          <w:rFonts w:ascii="Times New Roman" w:hAnsi="Times New Roman"/>
          <w:sz w:val="28"/>
          <w:szCs w:val="28"/>
        </w:rPr>
      </w:pPr>
    </w:p>
    <w:p w:rsidR="009137D8" w:rsidRDefault="009137D8" w:rsidP="006957FF">
      <w:pPr>
        <w:widowControl/>
        <w:ind w:left="5103"/>
        <w:rPr>
          <w:rFonts w:ascii="Times New Roman" w:hAnsi="Times New Roman"/>
          <w:sz w:val="28"/>
          <w:szCs w:val="28"/>
        </w:rPr>
      </w:pPr>
    </w:p>
    <w:p w:rsidR="006957FF" w:rsidRPr="00D0165A" w:rsidRDefault="006957FF" w:rsidP="006957FF">
      <w:pPr>
        <w:widowControl/>
        <w:ind w:left="5103"/>
        <w:rPr>
          <w:rFonts w:ascii="Times New Roman" w:hAnsi="Times New Roman"/>
          <w:sz w:val="28"/>
          <w:szCs w:val="28"/>
        </w:rPr>
      </w:pPr>
      <w:r w:rsidRPr="00D0165A">
        <w:rPr>
          <w:rFonts w:ascii="Times New Roman" w:hAnsi="Times New Roman"/>
          <w:sz w:val="28"/>
          <w:szCs w:val="28"/>
        </w:rPr>
        <w:t>УТВЕРЖДЕНО</w:t>
      </w:r>
    </w:p>
    <w:p w:rsidR="00D0165A" w:rsidRPr="00D0165A" w:rsidRDefault="00D0165A" w:rsidP="00D0165A">
      <w:pPr>
        <w:ind w:left="5103"/>
        <w:rPr>
          <w:rFonts w:ascii="Times New Roman" w:hAnsi="Times New Roman"/>
          <w:b/>
          <w:sz w:val="28"/>
          <w:szCs w:val="28"/>
        </w:rPr>
      </w:pPr>
      <w:bookmarkStart w:id="1" w:name="Par35"/>
      <w:bookmarkEnd w:id="1"/>
      <w:r w:rsidRPr="00D0165A">
        <w:rPr>
          <w:rFonts w:ascii="Times New Roman" w:hAnsi="Times New Roman"/>
          <w:sz w:val="28"/>
          <w:szCs w:val="28"/>
        </w:rPr>
        <w:t xml:space="preserve">решением  земского собрания   </w:t>
      </w:r>
      <w:proofErr w:type="spellStart"/>
      <w:r w:rsidR="009137D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D016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0165A">
        <w:rPr>
          <w:rFonts w:ascii="Times New Roman" w:hAnsi="Times New Roman"/>
          <w:sz w:val="28"/>
          <w:szCs w:val="28"/>
        </w:rPr>
        <w:br/>
        <w:t>от 2</w:t>
      </w:r>
      <w:r w:rsidR="000B600F">
        <w:rPr>
          <w:rFonts w:ascii="Times New Roman" w:hAnsi="Times New Roman"/>
          <w:sz w:val="28"/>
          <w:szCs w:val="28"/>
        </w:rPr>
        <w:t>8</w:t>
      </w:r>
      <w:r w:rsidRPr="00D0165A">
        <w:rPr>
          <w:rFonts w:ascii="Times New Roman" w:hAnsi="Times New Roman"/>
          <w:sz w:val="28"/>
          <w:szCs w:val="28"/>
        </w:rPr>
        <w:t xml:space="preserve"> декабря 2021 г. </w:t>
      </w:r>
      <w:r w:rsidR="009137D8">
        <w:rPr>
          <w:rFonts w:ascii="Times New Roman" w:hAnsi="Times New Roman"/>
          <w:sz w:val="28"/>
          <w:szCs w:val="28"/>
        </w:rPr>
        <w:t>№</w:t>
      </w:r>
      <w:r w:rsidRPr="00D0165A">
        <w:rPr>
          <w:rFonts w:ascii="Times New Roman" w:hAnsi="Times New Roman"/>
          <w:sz w:val="28"/>
          <w:szCs w:val="28"/>
        </w:rPr>
        <w:t xml:space="preserve"> </w:t>
      </w:r>
      <w:r w:rsidR="009137D8">
        <w:rPr>
          <w:rFonts w:ascii="Times New Roman" w:hAnsi="Times New Roman"/>
          <w:sz w:val="28"/>
          <w:szCs w:val="28"/>
        </w:rPr>
        <w:t>7</w:t>
      </w:r>
    </w:p>
    <w:p w:rsidR="006957FF" w:rsidRPr="006957FF" w:rsidRDefault="006957FF" w:rsidP="006957FF">
      <w:pPr>
        <w:pStyle w:val="ConsPlusTitle"/>
        <w:jc w:val="center"/>
        <w:rPr>
          <w:b w:val="0"/>
          <w:sz w:val="28"/>
          <w:szCs w:val="28"/>
        </w:rPr>
      </w:pPr>
    </w:p>
    <w:p w:rsidR="006957FF" w:rsidRPr="006957FF" w:rsidRDefault="006957FF" w:rsidP="006957FF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6957FF" w:rsidRPr="006957FF" w:rsidRDefault="006957FF" w:rsidP="006957FF">
      <w:pPr>
        <w:pStyle w:val="ConsPlusTitle"/>
        <w:spacing w:line="240" w:lineRule="exact"/>
        <w:jc w:val="center"/>
        <w:rPr>
          <w:sz w:val="28"/>
          <w:szCs w:val="28"/>
        </w:rPr>
      </w:pPr>
      <w:r w:rsidRPr="006957FF">
        <w:rPr>
          <w:sz w:val="28"/>
          <w:szCs w:val="28"/>
        </w:rPr>
        <w:t>ПОЛОЖЕНИЕ</w:t>
      </w:r>
    </w:p>
    <w:p w:rsidR="006957FF" w:rsidRPr="006957FF" w:rsidRDefault="006957FF" w:rsidP="006957FF">
      <w:pPr>
        <w:pStyle w:val="ConsPlusTitle"/>
        <w:jc w:val="center"/>
        <w:rPr>
          <w:sz w:val="28"/>
          <w:szCs w:val="28"/>
        </w:rPr>
      </w:pPr>
      <w:bookmarkStart w:id="2" w:name="_Hlk73456502"/>
      <w:r w:rsidRPr="006957FF">
        <w:rPr>
          <w:sz w:val="28"/>
          <w:szCs w:val="28"/>
        </w:rPr>
        <w:t xml:space="preserve">о муниципальном контроле в сфере благоустройства </w:t>
      </w:r>
    </w:p>
    <w:p w:rsidR="006957FF" w:rsidRPr="00D0165A" w:rsidRDefault="006957FF" w:rsidP="006957FF">
      <w:pPr>
        <w:pStyle w:val="ConsPlusTitle"/>
        <w:jc w:val="center"/>
        <w:rPr>
          <w:sz w:val="28"/>
          <w:szCs w:val="28"/>
        </w:rPr>
      </w:pPr>
      <w:r w:rsidRPr="006957FF">
        <w:rPr>
          <w:sz w:val="28"/>
          <w:szCs w:val="28"/>
        </w:rPr>
        <w:t xml:space="preserve">в </w:t>
      </w:r>
      <w:bookmarkEnd w:id="2"/>
      <w:proofErr w:type="spellStart"/>
      <w:r w:rsidR="009137D8">
        <w:rPr>
          <w:sz w:val="28"/>
          <w:szCs w:val="28"/>
        </w:rPr>
        <w:t>Палатовском</w:t>
      </w:r>
      <w:proofErr w:type="spellEnd"/>
      <w:r w:rsidR="00D0165A" w:rsidRPr="00D0165A">
        <w:rPr>
          <w:sz w:val="28"/>
          <w:szCs w:val="28"/>
        </w:rPr>
        <w:t xml:space="preserve"> сельском поселении</w:t>
      </w:r>
    </w:p>
    <w:p w:rsidR="006957FF" w:rsidRPr="006957FF" w:rsidRDefault="006957FF" w:rsidP="006957FF">
      <w:pPr>
        <w:pStyle w:val="ConsPlusTitle"/>
        <w:jc w:val="center"/>
        <w:rPr>
          <w:b w:val="0"/>
          <w:sz w:val="28"/>
          <w:szCs w:val="28"/>
        </w:rPr>
      </w:pPr>
    </w:p>
    <w:p w:rsidR="006957FF" w:rsidRPr="006957FF" w:rsidRDefault="006957FF" w:rsidP="006957FF">
      <w:pPr>
        <w:pStyle w:val="ConsPlusNormal"/>
        <w:ind w:firstLine="0"/>
        <w:jc w:val="center"/>
        <w:rPr>
          <w:b/>
          <w:sz w:val="28"/>
          <w:szCs w:val="28"/>
        </w:rPr>
      </w:pPr>
      <w:r w:rsidRPr="006957FF">
        <w:rPr>
          <w:b/>
          <w:sz w:val="28"/>
          <w:szCs w:val="28"/>
        </w:rPr>
        <w:t>1.Общие положения</w:t>
      </w:r>
    </w:p>
    <w:p w:rsidR="006957FF" w:rsidRPr="006957FF" w:rsidRDefault="006957FF" w:rsidP="006957FF">
      <w:pPr>
        <w:pStyle w:val="ConsPlusNormal"/>
        <w:ind w:firstLine="567"/>
        <w:rPr>
          <w:sz w:val="28"/>
          <w:szCs w:val="28"/>
        </w:rPr>
      </w:pPr>
    </w:p>
    <w:p w:rsidR="006957FF" w:rsidRDefault="006957FF" w:rsidP="00AB6C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1.1. Настоящее Положение устанавливает порядок организации</w:t>
      </w:r>
      <w:r w:rsidR="00292544"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 xml:space="preserve">и осуществления муниципального контроля в сфере благоустройства на территории </w:t>
      </w:r>
      <w:proofErr w:type="spellStart"/>
      <w:r w:rsidR="009137D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D0165A" w:rsidRPr="00D016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957FF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F15565" w:rsidRPr="000157C6" w:rsidRDefault="00F15565" w:rsidP="00AB6C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157C6">
        <w:rPr>
          <w:rFonts w:ascii="Times New Roman" w:hAnsi="Times New Roman"/>
          <w:sz w:val="28"/>
          <w:szCs w:val="28"/>
        </w:rPr>
        <w:t xml:space="preserve">Муниципальный контроль в </w:t>
      </w:r>
      <w:r w:rsidR="00730670" w:rsidRPr="000157C6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Pr="000157C6">
        <w:rPr>
          <w:rFonts w:ascii="Times New Roman" w:hAnsi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</w:t>
      </w:r>
      <w:r w:rsidR="00D65BF2" w:rsidRPr="000157C6">
        <w:rPr>
          <w:rFonts w:ascii="Times New Roman" w:hAnsi="Times New Roman"/>
          <w:sz w:val="28"/>
          <w:szCs w:val="28"/>
        </w:rPr>
        <w:t xml:space="preserve"> </w:t>
      </w:r>
      <w:r w:rsidRPr="000157C6">
        <w:rPr>
          <w:rFonts w:ascii="Times New Roman" w:hAnsi="Times New Roman"/>
          <w:sz w:val="28"/>
          <w:szCs w:val="28"/>
        </w:rPr>
        <w:t>по пресечению, предупреждению и (или) устранению последствий выявленных нарушений обязательных требований.</w:t>
      </w:r>
    </w:p>
    <w:p w:rsidR="006957FF" w:rsidRPr="006957FF" w:rsidRDefault="006957FF" w:rsidP="00AB6C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1.2. Предметом муниципального контроля является:</w:t>
      </w:r>
    </w:p>
    <w:p w:rsidR="006957FF" w:rsidRPr="006957FF" w:rsidRDefault="006957FF" w:rsidP="00AB6C31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6957FF">
        <w:rPr>
          <w:rFonts w:ascii="Times New Roman" w:hAnsi="Times New Roman"/>
          <w:color w:val="auto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 w:rsidR="009137D8">
        <w:rPr>
          <w:rFonts w:ascii="Times New Roman" w:hAnsi="Times New Roman"/>
          <w:color w:val="auto"/>
          <w:sz w:val="28"/>
          <w:szCs w:val="28"/>
        </w:rPr>
        <w:t>Палатовского</w:t>
      </w:r>
      <w:proofErr w:type="spellEnd"/>
      <w:r w:rsidR="00D0165A" w:rsidRPr="000B600F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6957FF">
        <w:rPr>
          <w:rFonts w:ascii="Times New Roman" w:hAnsi="Times New Roman"/>
          <w:color w:val="auto"/>
          <w:sz w:val="28"/>
          <w:szCs w:val="28"/>
        </w:rPr>
        <w:t xml:space="preserve">, утвержденных решением </w:t>
      </w:r>
      <w:r w:rsidR="00D0165A">
        <w:rPr>
          <w:rFonts w:ascii="Times New Roman" w:hAnsi="Times New Roman"/>
          <w:color w:val="auto"/>
          <w:sz w:val="28"/>
          <w:szCs w:val="28"/>
        </w:rPr>
        <w:t xml:space="preserve">земского собрания </w:t>
      </w:r>
      <w:proofErr w:type="spellStart"/>
      <w:r w:rsidR="009137D8">
        <w:rPr>
          <w:rFonts w:ascii="Times New Roman" w:hAnsi="Times New Roman"/>
          <w:color w:val="auto"/>
          <w:sz w:val="28"/>
          <w:szCs w:val="28"/>
        </w:rPr>
        <w:t>Палатовского</w:t>
      </w:r>
      <w:proofErr w:type="spellEnd"/>
      <w:r w:rsidR="00D0165A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="00AB7624">
        <w:rPr>
          <w:rFonts w:ascii="Times New Roman" w:hAnsi="Times New Roman"/>
          <w:color w:val="auto"/>
          <w:sz w:val="28"/>
          <w:szCs w:val="28"/>
        </w:rPr>
        <w:t xml:space="preserve">от 18.08.2018г. №6 </w:t>
      </w:r>
      <w:r w:rsidRPr="006957FF">
        <w:rPr>
          <w:rFonts w:ascii="Times New Roman" w:hAnsi="Times New Roman"/>
          <w:color w:val="auto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292544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="009137D8">
        <w:rPr>
          <w:rFonts w:ascii="Times New Roman" w:hAnsi="Times New Roman"/>
          <w:color w:val="auto"/>
          <w:sz w:val="28"/>
          <w:szCs w:val="28"/>
        </w:rPr>
        <w:t>Палатовском</w:t>
      </w:r>
      <w:proofErr w:type="spellEnd"/>
      <w:r w:rsidR="00AB7624" w:rsidRPr="00AB7624">
        <w:rPr>
          <w:rFonts w:ascii="Times New Roman" w:hAnsi="Times New Roman"/>
          <w:color w:val="auto"/>
          <w:sz w:val="28"/>
          <w:szCs w:val="28"/>
        </w:rPr>
        <w:t xml:space="preserve"> сельском поселении</w:t>
      </w:r>
      <w:r w:rsidR="00C7563C" w:rsidRPr="00AB7624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Pr="00AB7624">
        <w:rPr>
          <w:rFonts w:ascii="Times New Roman" w:hAnsi="Times New Roman"/>
          <w:color w:val="auto"/>
          <w:sz w:val="28"/>
          <w:szCs w:val="28"/>
        </w:rPr>
        <w:t>с</w:t>
      </w:r>
      <w:r w:rsidRPr="006957FF">
        <w:rPr>
          <w:rFonts w:ascii="Times New Roman" w:hAnsi="Times New Roman"/>
          <w:color w:val="auto"/>
          <w:sz w:val="28"/>
          <w:szCs w:val="28"/>
        </w:rPr>
        <w:t>оответствии с Правилами;</w:t>
      </w:r>
      <w:proofErr w:type="gramEnd"/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957FF">
        <w:rPr>
          <w:rFonts w:ascii="Times New Roman" w:hAnsi="Times New Roman"/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735389" w:rsidRPr="006957FF" w:rsidRDefault="00735389" w:rsidP="00735389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9137D8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43051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957FF">
        <w:rPr>
          <w:rFonts w:ascii="Times New Roman" w:hAnsi="Times New Roman"/>
          <w:color w:val="auto"/>
          <w:sz w:val="28"/>
          <w:szCs w:val="28"/>
        </w:rPr>
        <w:t>,</w:t>
      </w:r>
      <w:r w:rsidRPr="006957FF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6957FF">
        <w:rPr>
          <w:rFonts w:ascii="Times New Roman" w:hAnsi="Times New Roman"/>
          <w:color w:val="auto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35389" w:rsidRPr="006957FF" w:rsidRDefault="00735389" w:rsidP="00735389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lastRenderedPageBreak/>
        <w:t>результаты деятельности контролируемых лиц, в том числе работы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957FF">
        <w:rPr>
          <w:rFonts w:ascii="Times New Roman" w:hAnsi="Times New Roman"/>
          <w:color w:val="auto"/>
          <w:sz w:val="28"/>
          <w:szCs w:val="28"/>
        </w:rPr>
        <w:t>и услуги, к которым предъявляются обязательные требования;</w:t>
      </w:r>
    </w:p>
    <w:p w:rsidR="00735389" w:rsidRPr="006957FF" w:rsidRDefault="00735389" w:rsidP="00735389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35389" w:rsidRPr="000157C6" w:rsidRDefault="00735389" w:rsidP="00735389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1.4. </w:t>
      </w:r>
      <w:r w:rsidRPr="000157C6">
        <w:rPr>
          <w:rFonts w:ascii="Times New Roman" w:hAnsi="Times New Roman"/>
          <w:color w:val="auto"/>
          <w:sz w:val="28"/>
          <w:szCs w:val="28"/>
        </w:rPr>
        <w:t xml:space="preserve">Контрольный органа осуществляет учет объектов контроля путем ведения журнала учета объектов контроля, оформленного в соответствии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:rsidR="00735389" w:rsidRPr="000157C6" w:rsidRDefault="00735389" w:rsidP="00735389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157C6">
        <w:rPr>
          <w:rFonts w:ascii="Times New Roman" w:hAnsi="Times New Roman"/>
          <w:color w:val="auto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157C6">
        <w:rPr>
          <w:rFonts w:ascii="Times New Roman" w:hAnsi="Times New Roman"/>
          <w:color w:val="auto"/>
          <w:sz w:val="28"/>
          <w:szCs w:val="28"/>
        </w:rPr>
        <w:t>а также общедоступную информацию.</w:t>
      </w:r>
    </w:p>
    <w:p w:rsidR="00735389" w:rsidRPr="000157C6" w:rsidRDefault="00735389" w:rsidP="00735389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157C6">
        <w:rPr>
          <w:rFonts w:ascii="Times New Roman" w:hAnsi="Times New Roman"/>
          <w:color w:val="auto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9137D8" w:rsidRPr="000157C6">
        <w:rPr>
          <w:rFonts w:ascii="Times New Roman" w:hAnsi="Times New Roman"/>
          <w:color w:val="auto"/>
          <w:sz w:val="28"/>
          <w:szCs w:val="28"/>
        </w:rPr>
        <w:t>также,</w:t>
      </w:r>
      <w:r w:rsidRPr="000157C6">
        <w:rPr>
          <w:rFonts w:ascii="Times New Roman" w:hAnsi="Times New Roman"/>
          <w:color w:val="auto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735389" w:rsidRPr="000157C6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157C6">
        <w:rPr>
          <w:rFonts w:ascii="Times New Roman" w:hAnsi="Times New Roman"/>
          <w:sz w:val="28"/>
          <w:szCs w:val="28"/>
        </w:rPr>
        <w:t>Учет объектов контроля осуществляется также посредством создания:</w:t>
      </w:r>
    </w:p>
    <w:p w:rsidR="00735389" w:rsidRPr="000157C6" w:rsidRDefault="00735389" w:rsidP="00735389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157C6">
        <w:rPr>
          <w:rFonts w:ascii="Times New Roman" w:hAnsi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:rsidR="00735389" w:rsidRPr="000157C6" w:rsidRDefault="00735389" w:rsidP="00735389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0157C6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735389" w:rsidRPr="000157C6" w:rsidRDefault="00735389" w:rsidP="00735389">
      <w:pPr>
        <w:pStyle w:val="ConsPlusNormal"/>
        <w:ind w:firstLine="540"/>
        <w:jc w:val="both"/>
        <w:rPr>
          <w:sz w:val="28"/>
          <w:szCs w:val="28"/>
        </w:rPr>
      </w:pPr>
      <w:r w:rsidRPr="000157C6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735389" w:rsidRPr="000157C6" w:rsidRDefault="00735389" w:rsidP="00735389">
      <w:pPr>
        <w:pStyle w:val="ConsPlusNormal"/>
        <w:ind w:firstLine="540"/>
        <w:jc w:val="both"/>
        <w:rPr>
          <w:sz w:val="28"/>
          <w:szCs w:val="28"/>
        </w:rPr>
      </w:pPr>
      <w:r w:rsidRPr="000157C6">
        <w:rPr>
          <w:sz w:val="28"/>
          <w:szCs w:val="28"/>
        </w:rPr>
        <w:t>Контрольным органом в соответствии с частью 2 статьи 16 и частью 5 статьи 17 Федерального закона от 31</w:t>
      </w:r>
      <w:r>
        <w:rPr>
          <w:sz w:val="28"/>
          <w:szCs w:val="28"/>
        </w:rPr>
        <w:t xml:space="preserve"> июля </w:t>
      </w:r>
      <w:r w:rsidRPr="000157C6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0157C6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</w:t>
      </w:r>
      <w:r w:rsidRPr="009265A6">
        <w:rPr>
          <w:sz w:val="28"/>
          <w:szCs w:val="28"/>
        </w:rPr>
        <w:t xml:space="preserve">анализа и учета сведений об объектах контроля в информационных системах </w:t>
      </w:r>
      <w:r>
        <w:rPr>
          <w:sz w:val="28"/>
          <w:szCs w:val="28"/>
        </w:rPr>
        <w:t>устанавливаются</w:t>
      </w:r>
      <w:r w:rsidRPr="009265A6">
        <w:rPr>
          <w:sz w:val="28"/>
          <w:szCs w:val="28"/>
        </w:rPr>
        <w:t xml:space="preserve"> в соответствии с действующим законодательством.</w:t>
      </w:r>
    </w:p>
    <w:p w:rsidR="00735389" w:rsidRPr="00735389" w:rsidRDefault="006957FF" w:rsidP="00735389">
      <w:pPr>
        <w:pStyle w:val="a8"/>
        <w:widowControl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600F">
        <w:rPr>
          <w:rFonts w:ascii="Times New Roman" w:hAnsi="Times New Roman"/>
          <w:sz w:val="28"/>
          <w:szCs w:val="28"/>
        </w:rPr>
        <w:t>1.</w:t>
      </w:r>
      <w:r w:rsidR="00735389">
        <w:rPr>
          <w:rFonts w:ascii="Times New Roman" w:hAnsi="Times New Roman"/>
          <w:sz w:val="28"/>
          <w:szCs w:val="28"/>
        </w:rPr>
        <w:t>5</w:t>
      </w:r>
      <w:r w:rsidRPr="000B600F">
        <w:rPr>
          <w:rFonts w:ascii="Times New Roman" w:hAnsi="Times New Roman"/>
          <w:sz w:val="28"/>
          <w:szCs w:val="28"/>
        </w:rPr>
        <w:t>.</w:t>
      </w:r>
      <w:r w:rsidR="00735389">
        <w:rPr>
          <w:rFonts w:ascii="Times New Roman" w:hAnsi="Times New Roman"/>
          <w:sz w:val="28"/>
          <w:szCs w:val="28"/>
        </w:rPr>
        <w:t xml:space="preserve"> </w:t>
      </w:r>
      <w:r w:rsidR="00735389" w:rsidRPr="006957FF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9137D8">
        <w:rPr>
          <w:rFonts w:ascii="Times New Roman" w:hAnsi="Times New Roman"/>
          <w:color w:val="000000"/>
          <w:sz w:val="28"/>
          <w:szCs w:val="28"/>
        </w:rPr>
        <w:t>Палатовского</w:t>
      </w:r>
      <w:proofErr w:type="spellEnd"/>
      <w:r w:rsidR="00735389" w:rsidRPr="0073538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35389" w:rsidRPr="00735389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 w:rsidR="00735389" w:rsidRPr="00735389">
        <w:rPr>
          <w:rFonts w:ascii="Times New Roman" w:hAnsi="Times New Roman"/>
          <w:color w:val="000000"/>
          <w:sz w:val="28"/>
          <w:szCs w:val="28"/>
        </w:rPr>
        <w:t>(далее – Контрольный орган).</w:t>
      </w:r>
    </w:p>
    <w:p w:rsidR="00735389" w:rsidRPr="00735389" w:rsidRDefault="00735389" w:rsidP="00735389">
      <w:pPr>
        <w:pStyle w:val="a8"/>
        <w:widowControl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5389">
        <w:rPr>
          <w:rFonts w:ascii="Times New Roman" w:hAnsi="Times New Roman"/>
          <w:color w:val="000000"/>
          <w:sz w:val="28"/>
          <w:szCs w:val="28"/>
        </w:rPr>
        <w:t xml:space="preserve">Непосредственное осуществление муниципального контроля возлагается на административную комиссию </w:t>
      </w:r>
      <w:proofErr w:type="spellStart"/>
      <w:r w:rsidR="009137D8">
        <w:rPr>
          <w:rFonts w:ascii="Times New Roman" w:hAnsi="Times New Roman"/>
          <w:color w:val="000000"/>
          <w:sz w:val="28"/>
          <w:szCs w:val="28"/>
        </w:rPr>
        <w:t>Палатовского</w:t>
      </w:r>
      <w:proofErr w:type="spellEnd"/>
      <w:r w:rsidRPr="00735389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735389" w:rsidRPr="00735389" w:rsidRDefault="00735389" w:rsidP="00735389">
      <w:pPr>
        <w:pStyle w:val="a8"/>
        <w:widowControl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</w:t>
      </w:r>
      <w:r w:rsidRPr="00735389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9137D8">
        <w:rPr>
          <w:rFonts w:ascii="Times New Roman" w:hAnsi="Times New Roman"/>
          <w:color w:val="000000"/>
          <w:sz w:val="28"/>
          <w:szCs w:val="28"/>
        </w:rPr>
        <w:t>Палатовского</w:t>
      </w:r>
      <w:proofErr w:type="spellEnd"/>
      <w:r w:rsidRPr="0073538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3538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735389" w:rsidRPr="006957FF" w:rsidRDefault="00735389" w:rsidP="007353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735389" w:rsidRPr="006957FF" w:rsidRDefault="00735389" w:rsidP="007353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2) должностное лицо Контрольного органа, в должностные обязанности </w:t>
      </w:r>
      <w:r w:rsidRPr="006957FF">
        <w:rPr>
          <w:rFonts w:ascii="Times New Roman" w:hAnsi="Times New Roman"/>
          <w:sz w:val="28"/>
          <w:szCs w:val="28"/>
        </w:rPr>
        <w:lastRenderedPageBreak/>
        <w:t>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735389" w:rsidRPr="006957FF" w:rsidRDefault="00735389" w:rsidP="00735389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установлен приложением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 xml:space="preserve">к настоящему Положению. </w:t>
      </w:r>
    </w:p>
    <w:p w:rsidR="00735389" w:rsidRPr="006957FF" w:rsidRDefault="00735389" w:rsidP="007353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Должностными лицами</w:t>
      </w:r>
      <w:r w:rsidRPr="006957FF">
        <w:rPr>
          <w:rFonts w:ascii="Times New Roman" w:hAnsi="Times New Roman"/>
          <w:i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Контрольного органа, уполномоченными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735389" w:rsidRPr="000157C6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157C6">
        <w:rPr>
          <w:rFonts w:ascii="Times New Roman" w:hAnsi="Times New Roman"/>
          <w:sz w:val="28"/>
          <w:szCs w:val="28"/>
        </w:rPr>
        <w:t>1.8. Инспекторы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157C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157C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C6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br/>
      </w:r>
      <w:r w:rsidRPr="000157C6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и иными федеральными законами. 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1.8.1. Инспектор обязан: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5) не препятствовать присутствию контролируемых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 xml:space="preserve">их представителей, а 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6957FF">
        <w:rPr>
          <w:rFonts w:ascii="Times New Roman" w:hAnsi="Times New Roman"/>
          <w:sz w:val="28"/>
          <w:szCs w:val="28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</w:t>
      </w:r>
      <w:r w:rsidRPr="006957FF">
        <w:rPr>
          <w:rFonts w:ascii="Times New Roman" w:hAnsi="Times New Roman"/>
          <w:sz w:val="28"/>
          <w:szCs w:val="28"/>
        </w:rPr>
        <w:lastRenderedPageBreak/>
        <w:t>предусмотренных Федеральным законом № 248-ФЗ и пунктом 3.3 настоящего Положения, осуществлять консультирование;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735389" w:rsidRPr="006957FF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07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6957FF">
        <w:rPr>
          <w:rFonts w:ascii="Times New Roman" w:hAnsi="Times New Roman"/>
          <w:sz w:val="28"/>
          <w:szCs w:val="28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735389" w:rsidRPr="00F14D65" w:rsidRDefault="00735389" w:rsidP="00735389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735389" w:rsidRPr="006957FF" w:rsidRDefault="00735389" w:rsidP="00735389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B04EB" w:rsidRPr="000B600F" w:rsidRDefault="008B04EB" w:rsidP="00735389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600F">
        <w:rPr>
          <w:rFonts w:ascii="Times New Roman" w:hAnsi="Times New Roman"/>
          <w:bCs/>
          <w:sz w:val="28"/>
          <w:szCs w:val="28"/>
        </w:rPr>
        <w:t>1.</w:t>
      </w:r>
      <w:r w:rsidR="00735389">
        <w:rPr>
          <w:rFonts w:ascii="Times New Roman" w:hAnsi="Times New Roman"/>
          <w:bCs/>
          <w:sz w:val="28"/>
          <w:szCs w:val="28"/>
        </w:rPr>
        <w:t>11</w:t>
      </w:r>
      <w:r w:rsidRPr="000B600F">
        <w:rPr>
          <w:rFonts w:ascii="Times New Roman" w:hAnsi="Times New Roman"/>
          <w:bCs/>
          <w:sz w:val="28"/>
          <w:szCs w:val="28"/>
        </w:rPr>
        <w:t xml:space="preserve">. </w:t>
      </w:r>
      <w:r w:rsidRPr="000B600F">
        <w:rPr>
          <w:rFonts w:ascii="Times New Roman" w:hAnsi="Times New Roman"/>
          <w:sz w:val="28"/>
          <w:szCs w:val="28"/>
        </w:rPr>
        <w:t xml:space="preserve">Система оценки и управления рисками при осуществлении муниципального контроля </w:t>
      </w:r>
      <w:r w:rsidR="006D400B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0B600F">
        <w:rPr>
          <w:rFonts w:ascii="Times New Roman" w:hAnsi="Times New Roman"/>
          <w:sz w:val="28"/>
          <w:szCs w:val="28"/>
        </w:rPr>
        <w:t>не применяется.</w:t>
      </w:r>
    </w:p>
    <w:p w:rsidR="008B04EB" w:rsidRPr="000B600F" w:rsidRDefault="008B04EB" w:rsidP="008B04E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B600F">
        <w:rPr>
          <w:rFonts w:ascii="Times New Roman" w:hAnsi="Times New Roman"/>
          <w:sz w:val="28"/>
          <w:szCs w:val="28"/>
        </w:rPr>
        <w:t>1.1</w:t>
      </w:r>
      <w:r w:rsidR="00735389">
        <w:rPr>
          <w:rFonts w:ascii="Times New Roman" w:hAnsi="Times New Roman"/>
          <w:sz w:val="28"/>
          <w:szCs w:val="28"/>
        </w:rPr>
        <w:t>2</w:t>
      </w:r>
      <w:r w:rsidRPr="000B600F">
        <w:rPr>
          <w:rFonts w:ascii="Times New Roman" w:hAnsi="Times New Roman"/>
          <w:sz w:val="28"/>
          <w:szCs w:val="28"/>
        </w:rPr>
        <w:t xml:space="preserve"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8B04EB" w:rsidRPr="000B600F" w:rsidRDefault="008B04EB" w:rsidP="008B04EB">
      <w:pPr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0B600F">
        <w:rPr>
          <w:rFonts w:ascii="Times New Roman" w:hAnsi="Times New Roman"/>
          <w:sz w:val="28"/>
          <w:szCs w:val="28"/>
        </w:rPr>
        <w:t>Досудебный порядок подачи жалоб, установленный главой 9 Федерального закона № 248-ФЗ</w:t>
      </w:r>
      <w:r w:rsidRPr="000B600F">
        <w:rPr>
          <w:rFonts w:ascii="Times New Roman" w:eastAsia="Calibri" w:hAnsi="Times New Roman"/>
          <w:sz w:val="28"/>
          <w:szCs w:val="28"/>
          <w:lang w:eastAsia="ar-SA"/>
        </w:rPr>
        <w:t>, при осуществлении муниципального контроля не применяется.</w:t>
      </w:r>
    </w:p>
    <w:p w:rsidR="008B04EB" w:rsidRPr="000B600F" w:rsidRDefault="008B04EB" w:rsidP="008B04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00F">
        <w:rPr>
          <w:rFonts w:ascii="Times New Roman" w:eastAsia="Calibri" w:hAnsi="Times New Roman"/>
          <w:sz w:val="28"/>
          <w:szCs w:val="28"/>
          <w:lang w:eastAsia="ar-SA"/>
        </w:rPr>
        <w:t>1.1</w:t>
      </w:r>
      <w:r w:rsidR="00735389">
        <w:rPr>
          <w:rFonts w:ascii="Times New Roman" w:eastAsia="Calibri" w:hAnsi="Times New Roman"/>
          <w:sz w:val="28"/>
          <w:szCs w:val="28"/>
          <w:lang w:eastAsia="ar-SA"/>
        </w:rPr>
        <w:t>3</w:t>
      </w:r>
      <w:r w:rsidRPr="000B600F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Pr="000B600F">
        <w:rPr>
          <w:rFonts w:ascii="Times New Roman" w:hAnsi="Times New Roman"/>
          <w:sz w:val="28"/>
          <w:szCs w:val="28"/>
        </w:rPr>
        <w:t xml:space="preserve"> Внеплановые контрольные (надзорные) мероприятия проводятся с учётом особенностей, установленных статьёй 66 Федерального закона № 248-ФЗ.</w:t>
      </w:r>
    </w:p>
    <w:p w:rsidR="008B04EB" w:rsidRPr="000B600F" w:rsidRDefault="008B04EB" w:rsidP="008B04E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B600F">
        <w:rPr>
          <w:rFonts w:ascii="Times New Roman" w:eastAsia="Calibri" w:hAnsi="Times New Roman"/>
          <w:sz w:val="28"/>
          <w:szCs w:val="28"/>
          <w:lang w:eastAsia="ar-SA"/>
        </w:rPr>
        <w:lastRenderedPageBreak/>
        <w:t>1.1</w:t>
      </w:r>
      <w:r w:rsidR="00735389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Pr="000B600F">
        <w:rPr>
          <w:rFonts w:ascii="Times New Roman" w:eastAsia="Calibri" w:hAnsi="Times New Roman"/>
          <w:sz w:val="28"/>
          <w:szCs w:val="28"/>
          <w:lang w:eastAsia="ar-SA"/>
        </w:rPr>
        <w:t xml:space="preserve">. Оценка результативности и эффективности осуществления муниципального контроля  осуществляется на основании статьи 30 </w:t>
      </w:r>
      <w:r w:rsidRPr="000B600F">
        <w:rPr>
          <w:rFonts w:ascii="Times New Roman" w:hAnsi="Times New Roman"/>
          <w:sz w:val="28"/>
          <w:szCs w:val="28"/>
        </w:rPr>
        <w:t>Федерального закона  № 248-ФЗ</w:t>
      </w:r>
      <w:r w:rsidRPr="000B600F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957FF" w:rsidRPr="006957FF" w:rsidRDefault="006957FF" w:rsidP="00AB6C31">
      <w:pPr>
        <w:pStyle w:val="ConsPlusNormal"/>
        <w:ind w:firstLine="540"/>
        <w:jc w:val="both"/>
        <w:rPr>
          <w:sz w:val="28"/>
          <w:szCs w:val="28"/>
        </w:rPr>
      </w:pPr>
    </w:p>
    <w:p w:rsidR="00260A31" w:rsidRPr="00260A31" w:rsidRDefault="00260A31" w:rsidP="00260A31">
      <w:pPr>
        <w:pStyle w:val="ConsPlusTitle"/>
        <w:ind w:left="1543" w:firstLine="540"/>
        <w:outlineLvl w:val="1"/>
        <w:rPr>
          <w:sz w:val="28"/>
          <w:szCs w:val="28"/>
        </w:rPr>
      </w:pPr>
      <w:r w:rsidRPr="00260A31">
        <w:rPr>
          <w:sz w:val="28"/>
          <w:szCs w:val="28"/>
        </w:rPr>
        <w:t xml:space="preserve">2. . Виды профилактических мероприятий, которые проводятся при осуществлении муниципального контроля 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ED09CE" w:rsidRDefault="00260A31" w:rsidP="00260A31">
      <w:pPr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D09CE">
        <w:rPr>
          <w:rFonts w:ascii="Times New Roman" w:hAnsi="Times New Roman"/>
          <w:color w:val="auto"/>
          <w:sz w:val="28"/>
          <w:szCs w:val="28"/>
        </w:rPr>
        <w:t>Профилактические мероприятия проводятся Контрольным органом</w:t>
      </w:r>
      <w:r w:rsidRPr="00ED09CE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ED09CE">
        <w:rPr>
          <w:rFonts w:ascii="Times New Roman" w:hAnsi="Times New Roman"/>
          <w:color w:val="auto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260A31" w:rsidRPr="00ED09CE" w:rsidRDefault="00260A31" w:rsidP="00260A31">
      <w:pPr>
        <w:ind w:firstLine="54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D09CE">
        <w:rPr>
          <w:rFonts w:ascii="Times New Roman" w:hAnsi="Times New Roman"/>
          <w:color w:val="auto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</w:t>
      </w:r>
      <w:r w:rsidRPr="00ED09CE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F14D65">
        <w:rPr>
          <w:rFonts w:ascii="Times New Roman" w:hAnsi="Times New Roman"/>
          <w:color w:val="auto"/>
          <w:sz w:val="28"/>
          <w:szCs w:val="28"/>
        </w:rPr>
        <w:t xml:space="preserve">(часть 3, 4 статьи 44 ФЗ № 248-ФЗ) </w:t>
      </w:r>
      <w:r w:rsidRPr="00ED09CE">
        <w:rPr>
          <w:rFonts w:ascii="Times New Roman" w:hAnsi="Times New Roman"/>
          <w:color w:val="auto"/>
          <w:sz w:val="28"/>
          <w:szCs w:val="28"/>
        </w:rPr>
        <w:t>в соответствии с законодательством.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информирование;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обобщение правоприменительной практики;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объявление предостережения;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4) консультирование;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профилактический визит.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</w:p>
    <w:p w:rsidR="00260A31" w:rsidRPr="00260A31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  <w:r w:rsidRPr="00260A31">
        <w:rPr>
          <w:b/>
          <w:sz w:val="28"/>
          <w:szCs w:val="28"/>
        </w:rPr>
        <w:t xml:space="preserve">2.1. Информирование контролируемых и иных заинтересованных лиц </w:t>
      </w:r>
      <w:r>
        <w:rPr>
          <w:b/>
          <w:sz w:val="28"/>
          <w:szCs w:val="28"/>
        </w:rPr>
        <w:t xml:space="preserve"> </w:t>
      </w:r>
      <w:r w:rsidRPr="00260A31">
        <w:rPr>
          <w:b/>
          <w:sz w:val="28"/>
          <w:szCs w:val="28"/>
        </w:rPr>
        <w:t>по вопросам соблюдения обязательных требований и обобщение правоприменительной практики</w:t>
      </w:r>
    </w:p>
    <w:p w:rsidR="00260A31" w:rsidRPr="006957FF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 xml:space="preserve">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.1.2. Обобщение правоприменительной практики организации и проведения муниципального контроля осуществляется ежегодно</w:t>
      </w:r>
      <w:r w:rsidRPr="006957FF">
        <w:rPr>
          <w:sz w:val="28"/>
          <w:szCs w:val="28"/>
        </w:rPr>
        <w:t>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260A31" w:rsidRPr="00EA571B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Контрольный орган обеспечивает публичное обсуждение проекта доклада</w:t>
      </w:r>
      <w:r w:rsidRPr="00EA571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260A31" w:rsidRPr="00EA571B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 xml:space="preserve">за годом обобщения правоприменительной практики. 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260A31" w:rsidRDefault="00260A31" w:rsidP="00260A31">
      <w:pPr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60A31">
        <w:rPr>
          <w:rFonts w:ascii="Times New Roman" w:hAnsi="Times New Roman"/>
          <w:b/>
          <w:sz w:val="28"/>
          <w:szCs w:val="28"/>
        </w:rPr>
        <w:t xml:space="preserve">2.2. Предостережение о недопустимости нарушения </w:t>
      </w:r>
    </w:p>
    <w:p w:rsidR="00260A31" w:rsidRPr="00260A31" w:rsidRDefault="00260A31" w:rsidP="00260A31">
      <w:pPr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60A31">
        <w:rPr>
          <w:rFonts w:ascii="Times New Roman" w:hAnsi="Times New Roman"/>
          <w:b/>
          <w:sz w:val="28"/>
          <w:szCs w:val="28"/>
        </w:rPr>
        <w:lastRenderedPageBreak/>
        <w:t>обязательных требований</w:t>
      </w:r>
    </w:p>
    <w:p w:rsidR="00260A31" w:rsidRPr="006957FF" w:rsidRDefault="00260A31" w:rsidP="00260A31">
      <w:pPr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.2.2. Предостережение оформляется по форме, утвержденной приказом Минэкономразвития России от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957F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957FF">
        <w:rPr>
          <w:rFonts w:ascii="Times New Roman" w:hAnsi="Times New Roman"/>
          <w:sz w:val="28"/>
          <w:szCs w:val="28"/>
        </w:rPr>
        <w:t xml:space="preserve"> № 151 «О типовых формах документов, используемых контрольным (надзорным) органом».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.2.4. Возражение должно содержать: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7FF"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6957FF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6957FF">
        <w:rPr>
          <w:rFonts w:ascii="Times New Roman" w:hAnsi="Times New Roman"/>
          <w:sz w:val="28"/>
          <w:szCs w:val="28"/>
        </w:rPr>
        <w:t xml:space="preserve"> с объявленным предостережением;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6) личную подпись и дату.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.2.6. Контрольный орган рассматривает возражение в отношении предостережения в течение пятнадцати</w:t>
      </w:r>
      <w:r>
        <w:rPr>
          <w:sz w:val="28"/>
          <w:szCs w:val="28"/>
        </w:rPr>
        <w:t xml:space="preserve"> </w:t>
      </w:r>
      <w:r w:rsidRPr="006957FF">
        <w:rPr>
          <w:sz w:val="28"/>
          <w:szCs w:val="28"/>
        </w:rPr>
        <w:t xml:space="preserve"> рабочих дней со дня его получения.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.2.7. По результатам рассмотрения возражения Контрольный орган принимает одно из следующих решений: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удовлетворяет возражение в форме отмены предостережения;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.2.9. Повторное направление возражения по тем же основаниям не допускается.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 xml:space="preserve">.2.10. Контрольный орган осуществляет учет объявленных им предостережений о недопустимости нарушения обязательных требований и </w:t>
      </w:r>
      <w:r w:rsidRPr="006957FF">
        <w:rPr>
          <w:rFonts w:ascii="Times New Roman" w:hAnsi="Times New Roman"/>
          <w:sz w:val="28"/>
          <w:szCs w:val="28"/>
        </w:rPr>
        <w:lastRenderedPageBreak/>
        <w:t>использует соответствующие данные для проведения иных профилактических мероприятий и контрольных мероприятий.</w:t>
      </w:r>
    </w:p>
    <w:p w:rsidR="00260A31" w:rsidRPr="006957FF" w:rsidRDefault="00260A31" w:rsidP="00260A31">
      <w:pPr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60A31" w:rsidRPr="00260A31" w:rsidRDefault="00260A31" w:rsidP="00260A31">
      <w:pPr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60A31">
        <w:rPr>
          <w:rFonts w:ascii="Times New Roman" w:hAnsi="Times New Roman"/>
          <w:b/>
          <w:sz w:val="28"/>
          <w:szCs w:val="28"/>
        </w:rPr>
        <w:t>2.3. Консультирование</w:t>
      </w:r>
    </w:p>
    <w:p w:rsidR="00260A31" w:rsidRPr="006957FF" w:rsidRDefault="00260A31" w:rsidP="00260A31">
      <w:pPr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60A31" w:rsidRPr="006957FF" w:rsidRDefault="00260A31" w:rsidP="00260A3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порядка проведения контрольных мероприятий;</w:t>
      </w:r>
    </w:p>
    <w:p w:rsidR="00260A31" w:rsidRPr="006957FF" w:rsidRDefault="00260A31" w:rsidP="00260A3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периодичности проведения контрольных мероприятий;</w:t>
      </w:r>
    </w:p>
    <w:p w:rsidR="00260A31" w:rsidRPr="006957FF" w:rsidRDefault="00260A31" w:rsidP="00260A3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порядка принятия решений по итогам контрольных мероприятий;</w:t>
      </w:r>
    </w:p>
    <w:p w:rsidR="00260A31" w:rsidRPr="006957FF" w:rsidRDefault="00260A31" w:rsidP="00260A3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4) порядка обжалования решений Контрольного органа.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.3.2. Инспекторы осуществляют консультирование контролируемых лиц и их представителей: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в виде устных разъяснений по телефону, 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6957FF">
        <w:rPr>
          <w:sz w:val="28"/>
          <w:szCs w:val="28"/>
        </w:rPr>
        <w:t>видео-конференц-связи</w:t>
      </w:r>
      <w:proofErr w:type="spellEnd"/>
      <w:r w:rsidRPr="006957FF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</w:t>
      </w:r>
      <w:r>
        <w:rPr>
          <w:sz w:val="28"/>
          <w:szCs w:val="28"/>
        </w:rPr>
        <w:t xml:space="preserve"> </w:t>
      </w:r>
      <w:r w:rsidRPr="006957FF">
        <w:rPr>
          <w:sz w:val="28"/>
          <w:szCs w:val="28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.3.5. Письменное консультирование контролируемых лиц и их представителей осуществляется по следующим вопросам: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порядок обжалования решений Контрольного органа;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 xml:space="preserve">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6957FF">
          <w:rPr>
            <w:sz w:val="28"/>
            <w:szCs w:val="28"/>
          </w:rPr>
          <w:t>законом</w:t>
        </w:r>
      </w:hyperlink>
      <w:r w:rsidRPr="006957FF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мая </w:t>
      </w:r>
      <w:r w:rsidRPr="006957F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6957FF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.3.7. Контрольный орган осуществляет учет проведенных консультирований.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</w:p>
    <w:p w:rsidR="00260A31" w:rsidRPr="00260A31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  <w:r w:rsidRPr="00260A31">
        <w:rPr>
          <w:b/>
          <w:sz w:val="28"/>
          <w:szCs w:val="28"/>
        </w:rPr>
        <w:t>2.4. Профилактический визит</w:t>
      </w:r>
    </w:p>
    <w:p w:rsidR="00260A31" w:rsidRPr="006957FF" w:rsidRDefault="00260A31" w:rsidP="00260A31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 xml:space="preserve">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6957FF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6957FF">
        <w:rPr>
          <w:rFonts w:ascii="Times New Roman" w:hAnsi="Times New Roman"/>
          <w:sz w:val="28"/>
          <w:szCs w:val="28"/>
        </w:rPr>
        <w:t>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Продолжительность профилактического визита составляет не более двух часов в течение рабочего дня.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.4.2. Инспектор проводит обязательный профилактический визит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в отношении: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>1) контролируемых лиц</w:t>
      </w:r>
      <w:r w:rsidRPr="006957FF">
        <w:rPr>
          <w:sz w:val="28"/>
          <w:szCs w:val="28"/>
        </w:rPr>
        <w:t>,</w:t>
      </w:r>
      <w:r w:rsidRPr="006957FF">
        <w:rPr>
          <w:rFonts w:ascii="Times New Roman" w:hAnsi="Times New Roman"/>
          <w:sz w:val="28"/>
          <w:szCs w:val="28"/>
        </w:rPr>
        <w:t xml:space="preserve"> приступающих к осуществлению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 xml:space="preserve">в сфере благоустройства, не позднее чем в течение одного года с момента начала такой деятельности (при наличии </w:t>
      </w:r>
      <w:r>
        <w:rPr>
          <w:rFonts w:ascii="Times New Roman" w:hAnsi="Times New Roman"/>
          <w:sz w:val="28"/>
          <w:szCs w:val="28"/>
        </w:rPr>
        <w:t>сведений о начале деятельности).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.4.3. Профилактические визиты проводятся по согласованию с контролируемыми лицами.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 xml:space="preserve">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6957FF">
        <w:rPr>
          <w:sz w:val="28"/>
          <w:szCs w:val="28"/>
        </w:rPr>
        <w:t>позднее</w:t>
      </w:r>
      <w:proofErr w:type="gramEnd"/>
      <w:r w:rsidRPr="006957FF">
        <w:rPr>
          <w:sz w:val="28"/>
          <w:szCs w:val="28"/>
        </w:rPr>
        <w:t xml:space="preserve"> чем за пять рабочих дней до даты его проведения.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</w:t>
      </w:r>
      <w:r>
        <w:rPr>
          <w:sz w:val="28"/>
          <w:szCs w:val="28"/>
        </w:rPr>
        <w:t xml:space="preserve"> </w:t>
      </w:r>
      <w:r w:rsidRPr="006957FF">
        <w:rPr>
          <w:sz w:val="28"/>
          <w:szCs w:val="28"/>
        </w:rPr>
        <w:t>до даты его проведения.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57FF">
        <w:rPr>
          <w:rFonts w:ascii="Times New Roman" w:hAnsi="Times New Roman"/>
          <w:sz w:val="28"/>
          <w:szCs w:val="28"/>
        </w:rPr>
        <w:t>.4.5. По итогам профилактического визита инспектор составляет 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о проведении профилактического визита, форма которого утверждается Контрольным органом.</w:t>
      </w:r>
      <w:r w:rsidRPr="006957FF">
        <w:rPr>
          <w:sz w:val="28"/>
          <w:szCs w:val="28"/>
        </w:rPr>
        <w:t xml:space="preserve">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.4.6. Контрольный орган осуществляет учет проведенных профилактических визитов.</w:t>
      </w:r>
    </w:p>
    <w:p w:rsidR="003B3816" w:rsidRPr="000B600F" w:rsidRDefault="003B3816" w:rsidP="00847D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957FF">
        <w:rPr>
          <w:rFonts w:ascii="Times New Roman" w:hAnsi="Times New Roman"/>
          <w:b/>
          <w:sz w:val="28"/>
          <w:szCs w:val="28"/>
        </w:rPr>
        <w:t xml:space="preserve">. Контрольные мероприятия, проводимые в рамках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6957FF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709"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260A31" w:rsidRDefault="00260A31" w:rsidP="00260A31">
      <w:pPr>
        <w:widowControl/>
        <w:tabs>
          <w:tab w:val="left" w:pos="1134"/>
        </w:tabs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60A31">
        <w:rPr>
          <w:rFonts w:ascii="Times New Roman" w:hAnsi="Times New Roman"/>
          <w:b/>
          <w:color w:val="auto"/>
          <w:sz w:val="28"/>
          <w:szCs w:val="28"/>
        </w:rPr>
        <w:t>3.1. Контрольные мероприятия. Общие вопросы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.1.2. При осуществлении муниципального контроля взаимодействием с контролируемыми лицами являются: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запрос документов, иных материалов;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957FF">
        <w:rPr>
          <w:rFonts w:ascii="Times New Roman" w:hAnsi="Times New Roman"/>
          <w:color w:val="auto"/>
          <w:sz w:val="28"/>
          <w:szCs w:val="28"/>
        </w:rPr>
        <w:t>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6957FF">
        <w:rPr>
          <w:rFonts w:ascii="Times New Roman" w:hAnsi="Times New Roman"/>
          <w:color w:val="auto"/>
          <w:sz w:val="28"/>
          <w:szCs w:val="28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Pr="006957FF">
          <w:rPr>
            <w:rFonts w:ascii="Times New Roman" w:hAnsi="Times New Roman"/>
            <w:color w:val="auto"/>
            <w:sz w:val="28"/>
            <w:szCs w:val="28"/>
          </w:rPr>
          <w:t>частью 1 статьи 95</w:t>
        </w:r>
      </w:hyperlink>
      <w:r w:rsidRPr="006957FF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957FF">
        <w:rPr>
          <w:rFonts w:ascii="Times New Roman" w:hAnsi="Times New Roman"/>
          <w:color w:val="auto"/>
          <w:sz w:val="28"/>
          <w:szCs w:val="28"/>
        </w:rPr>
        <w:t>.1.4. Плановые и внеплановые контрольные мероприятия,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957FF">
        <w:rPr>
          <w:rFonts w:ascii="Times New Roman" w:hAnsi="Times New Roman"/>
          <w:color w:val="auto"/>
          <w:sz w:val="28"/>
          <w:szCs w:val="28"/>
        </w:rPr>
        <w:t>за исключением проводимых без взаимодействия с контролируемыми лицами, проводятся путем совершения инспектором и лицами, привлекаемыми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957FF">
        <w:rPr>
          <w:rFonts w:ascii="Times New Roman" w:hAnsi="Times New Roman"/>
          <w:color w:val="auto"/>
          <w:sz w:val="28"/>
          <w:szCs w:val="28"/>
        </w:rPr>
        <w:t xml:space="preserve">к проведению контрольного мероприятия, следующих контрольных действий: 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осмотр;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опрос;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получение письменных объяснений;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истребование документов;</w:t>
      </w:r>
    </w:p>
    <w:p w:rsidR="00260A31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957FF">
        <w:rPr>
          <w:rFonts w:ascii="Times New Roman" w:hAnsi="Times New Roman"/>
          <w:color w:val="auto"/>
          <w:sz w:val="28"/>
          <w:szCs w:val="28"/>
        </w:rPr>
        <w:t>экспертиза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60A31" w:rsidRPr="00796D25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 w:rsidRPr="00796D25">
        <w:rPr>
          <w:rFonts w:ascii="Times New Roman" w:hAnsi="Times New Roman"/>
          <w:color w:val="auto"/>
          <w:sz w:val="28"/>
        </w:rPr>
        <w:t>инструментальное обследование;</w:t>
      </w:r>
    </w:p>
    <w:p w:rsidR="00260A31" w:rsidRPr="00254B2C" w:rsidRDefault="00260A31" w:rsidP="00260A31">
      <w:pPr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  <w:r w:rsidRPr="00796D25">
        <w:rPr>
          <w:rFonts w:ascii="Times New Roman" w:hAnsi="Times New Roman"/>
          <w:color w:val="auto"/>
          <w:sz w:val="28"/>
        </w:rPr>
        <w:t>испытание</w:t>
      </w:r>
      <w:r w:rsidRPr="009F074C">
        <w:rPr>
          <w:rFonts w:ascii="Times New Roman" w:hAnsi="Times New Roman"/>
          <w:color w:val="auto"/>
          <w:sz w:val="28"/>
        </w:rPr>
        <w:t>.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957FF">
        <w:rPr>
          <w:rFonts w:ascii="Times New Roman" w:hAnsi="Times New Roman"/>
          <w:color w:val="auto"/>
          <w:sz w:val="28"/>
          <w:szCs w:val="28"/>
        </w:rPr>
        <w:t xml:space="preserve">.1.5. </w:t>
      </w:r>
      <w:proofErr w:type="gramStart"/>
      <w:r w:rsidRPr="006957FF">
        <w:rPr>
          <w:rFonts w:ascii="Times New Roman" w:hAnsi="Times New Roman"/>
          <w:color w:val="auto"/>
          <w:sz w:val="28"/>
          <w:szCs w:val="28"/>
        </w:rPr>
        <w:t>Для проведения контрольного мероприятия</w:t>
      </w:r>
      <w:r w:rsidRPr="006957FF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6957FF">
        <w:rPr>
          <w:rFonts w:ascii="Times New Roman" w:hAnsi="Times New Roman"/>
          <w:color w:val="auto"/>
          <w:sz w:val="28"/>
          <w:szCs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о проведении данного контрольного мероприятия, предусмотренного абзацем первым настоящего пункта Положения.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957FF">
        <w:rPr>
          <w:rFonts w:ascii="Times New Roman" w:hAnsi="Times New Roman"/>
          <w:color w:val="auto"/>
          <w:sz w:val="28"/>
          <w:szCs w:val="28"/>
        </w:rPr>
        <w:t>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.1.7. По окончании проведения контрольного мероприятия, предусматривающего взаимодействие с контролируемым лицом, инспектор </w:t>
      </w:r>
      <w:r w:rsidRPr="006957FF">
        <w:rPr>
          <w:rFonts w:ascii="Times New Roman" w:hAnsi="Times New Roman"/>
          <w:sz w:val="28"/>
          <w:szCs w:val="28"/>
        </w:rPr>
        <w:lastRenderedPageBreak/>
        <w:t>составляет акт контрольного мероприятия (далее также – акт) по форме, утвержденной приказом Минэкономразвития России от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957FF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6957FF">
        <w:rPr>
          <w:rFonts w:ascii="Times New Roman" w:hAnsi="Times New Roman"/>
          <w:sz w:val="28"/>
          <w:szCs w:val="28"/>
        </w:rPr>
        <w:t>№ 151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«О типовых формах документов, используемых контрольным (надзорным) органом».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с контролируемым лицом, в акте указывается факт его устранения.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.1.8. Документы, иные материалы, являющиеся доказательствами нарушения обязательных требований, приобщаются к акту.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260A31" w:rsidRDefault="00260A31" w:rsidP="00260A31">
      <w:pPr>
        <w:pStyle w:val="ConsPlusNormal"/>
        <w:tabs>
          <w:tab w:val="left" w:pos="284"/>
        </w:tabs>
        <w:ind w:firstLine="540"/>
        <w:jc w:val="center"/>
        <w:rPr>
          <w:b/>
          <w:sz w:val="28"/>
          <w:szCs w:val="28"/>
        </w:rPr>
      </w:pPr>
      <w:r w:rsidRPr="00260A31">
        <w:rPr>
          <w:b/>
          <w:sz w:val="28"/>
          <w:szCs w:val="28"/>
        </w:rPr>
        <w:t>3.2. Меры, принимаемые Контрольным органом по результатам контрольных мероприятий</w:t>
      </w:r>
    </w:p>
    <w:p w:rsidR="00260A31" w:rsidRPr="006957FF" w:rsidRDefault="00260A31" w:rsidP="00260A31">
      <w:pPr>
        <w:pStyle w:val="ConsPlusNormal"/>
        <w:ind w:firstLine="540"/>
        <w:jc w:val="center"/>
        <w:rPr>
          <w:b/>
          <w:color w:val="000000"/>
          <w:sz w:val="28"/>
          <w:szCs w:val="28"/>
          <w:highlight w:val="yellow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260A31" w:rsidRPr="006957FF" w:rsidRDefault="00260A31" w:rsidP="00260A31">
      <w:pPr>
        <w:pStyle w:val="ConsPlusNormal"/>
        <w:ind w:firstLine="540"/>
        <w:jc w:val="both"/>
        <w:rPr>
          <w:color w:val="000000"/>
          <w:sz w:val="28"/>
          <w:szCs w:val="28"/>
        </w:rPr>
      </w:pPr>
      <w:proofErr w:type="gramStart"/>
      <w:r w:rsidRPr="006957FF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6957FF">
        <w:rPr>
          <w:color w:val="000000"/>
          <w:sz w:val="28"/>
          <w:szCs w:val="28"/>
        </w:rPr>
        <w:t xml:space="preserve"> также других мероприятий, предусмотренных федеральным законом о виде контроля;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7FF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6957FF">
        <w:rPr>
          <w:rFonts w:ascii="Times New Roman" w:hAnsi="Times New Roman"/>
          <w:sz w:val="28"/>
          <w:szCs w:val="28"/>
        </w:rPr>
        <w:lastRenderedPageBreak/>
        <w:t>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6957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57FF">
        <w:rPr>
          <w:rFonts w:ascii="Times New Roman" w:hAnsi="Times New Roman"/>
          <w:sz w:val="28"/>
          <w:szCs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6957FF">
        <w:rPr>
          <w:rFonts w:ascii="Times New Roman" w:hAnsi="Times New Roman"/>
          <w:sz w:val="28"/>
          <w:szCs w:val="28"/>
        </w:rPr>
        <w:t xml:space="preserve"> (ущерб) причинен;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260A31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>
        <w:rPr>
          <w:sz w:val="28"/>
          <w:szCs w:val="28"/>
        </w:rPr>
        <w:t>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 xml:space="preserve">.2.2. Предписание оформляется по форме согласно приложению </w:t>
      </w: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 xml:space="preserve"> к настоящему Положению.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.2.4. По истечении срока исполнения контролируемым лицом решения, принятого в соот</w:t>
      </w:r>
      <w:r>
        <w:rPr>
          <w:rFonts w:ascii="Times New Roman" w:hAnsi="Times New Roman"/>
          <w:sz w:val="28"/>
          <w:szCs w:val="28"/>
        </w:rPr>
        <w:t>ветствии с подпунктом 1 пункта 3</w:t>
      </w:r>
      <w:r w:rsidRPr="006957FF">
        <w:rPr>
          <w:rFonts w:ascii="Times New Roman" w:hAnsi="Times New Roman"/>
          <w:sz w:val="28"/>
          <w:szCs w:val="28"/>
        </w:rPr>
        <w:t xml:space="preserve">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 xml:space="preserve">.2.5. В случае исполнения контролируемым лицом предписания </w:t>
      </w:r>
      <w:r w:rsidRPr="006957FF">
        <w:rPr>
          <w:sz w:val="28"/>
          <w:szCs w:val="28"/>
        </w:rPr>
        <w:lastRenderedPageBreak/>
        <w:t>Контрольный орган направляет контролируемому лицу уведомление об исполнении предписания.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по итогам выездной проверки, допускается проведение выездной проверки.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.2.6. В случае, если по итогам проведения контрольного мероприятия, предусмотренного пунктом </w:t>
      </w: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</w:t>
      </w: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.2.1 настоящего Положения, с указанием новых сроков его исполнения. 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</w:p>
    <w:p w:rsidR="00260A31" w:rsidRPr="00260A31" w:rsidRDefault="00260A31" w:rsidP="00260A31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60A31">
        <w:rPr>
          <w:rFonts w:ascii="Times New Roman" w:hAnsi="Times New Roman"/>
          <w:b/>
          <w:sz w:val="28"/>
          <w:szCs w:val="28"/>
        </w:rPr>
        <w:t>3.3. Плановые контрольные мероприятия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.3.3. Контрольный орган может проводить следующие виды плановых контрольных мероприятий: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инспекционный визит;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рейдовый осмотр;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документарная проверка;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выездная проверка.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260A31" w:rsidRDefault="00260A31" w:rsidP="00260A31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60A31">
        <w:rPr>
          <w:rFonts w:ascii="Times New Roman" w:hAnsi="Times New Roman"/>
          <w:b/>
          <w:sz w:val="28"/>
          <w:szCs w:val="28"/>
        </w:rPr>
        <w:t>3.4. Внеплановые контрольные мероприятия</w:t>
      </w:r>
    </w:p>
    <w:p w:rsidR="00260A31" w:rsidRPr="00260A31" w:rsidRDefault="00260A31" w:rsidP="00260A31">
      <w:pPr>
        <w:pStyle w:val="a8"/>
        <w:widowControl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.4.</w:t>
      </w:r>
      <w:r>
        <w:rPr>
          <w:sz w:val="28"/>
          <w:szCs w:val="28"/>
        </w:rPr>
        <w:t>2</w:t>
      </w:r>
      <w:r w:rsidRPr="006957FF">
        <w:rPr>
          <w:sz w:val="28"/>
          <w:szCs w:val="28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.4.</w:t>
      </w: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 В случае</w:t>
      </w:r>
      <w:proofErr w:type="gramStart"/>
      <w:r w:rsidRPr="006957FF">
        <w:rPr>
          <w:sz w:val="28"/>
          <w:szCs w:val="28"/>
        </w:rPr>
        <w:t>,</w:t>
      </w:r>
      <w:proofErr w:type="gramEnd"/>
      <w:r w:rsidRPr="006957FF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60A31" w:rsidRPr="006957FF" w:rsidRDefault="00260A31" w:rsidP="00260A31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</w:p>
    <w:p w:rsidR="00260A31" w:rsidRPr="00260A31" w:rsidRDefault="00260A31" w:rsidP="00260A31">
      <w:pPr>
        <w:widowControl/>
        <w:tabs>
          <w:tab w:val="left" w:pos="1134"/>
        </w:tabs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60A31">
        <w:rPr>
          <w:rFonts w:ascii="Times New Roman" w:hAnsi="Times New Roman"/>
          <w:b/>
          <w:color w:val="auto"/>
          <w:sz w:val="28"/>
          <w:szCs w:val="28"/>
        </w:rPr>
        <w:t>3.5. Документарная проверка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70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.5.2. В случае</w:t>
      </w:r>
      <w:proofErr w:type="gramStart"/>
      <w:r w:rsidRPr="006957FF">
        <w:rPr>
          <w:rFonts w:ascii="Times New Roman" w:hAnsi="Times New Roman"/>
          <w:sz w:val="28"/>
          <w:szCs w:val="28"/>
        </w:rPr>
        <w:t>,</w:t>
      </w:r>
      <w:proofErr w:type="gramEnd"/>
      <w:r w:rsidRPr="006957FF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.5.3. Срок проведения документарной проверки не может превышать десять рабочих дней.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.5.4. Перечень допустимых контрольных действий совершаемых в ходе документарной проверки: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bookmarkStart w:id="3" w:name="_Hlk73716001"/>
      <w:r w:rsidRPr="006957FF">
        <w:rPr>
          <w:sz w:val="28"/>
          <w:szCs w:val="28"/>
        </w:rPr>
        <w:t>1) истребование документов;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получение письменных объяснений;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экспертиза.</w:t>
      </w:r>
      <w:bookmarkEnd w:id="3"/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6957FF">
        <w:rPr>
          <w:color w:val="FF0000"/>
          <w:sz w:val="28"/>
          <w:szCs w:val="28"/>
        </w:rPr>
        <w:t xml:space="preserve">, </w:t>
      </w:r>
      <w:r w:rsidRPr="006957FF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6957FF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6957FF">
        <w:rPr>
          <w:rFonts w:ascii="Times New Roman" w:hAnsi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6957FF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6957FF">
        <w:rPr>
          <w:rFonts w:ascii="Times New Roman" w:hAnsi="Times New Roman"/>
          <w:sz w:val="28"/>
          <w:szCs w:val="28"/>
        </w:rPr>
        <w:t xml:space="preserve"> документы.</w:t>
      </w:r>
    </w:p>
    <w:p w:rsidR="00260A31" w:rsidRPr="006957FF" w:rsidRDefault="00260A31" w:rsidP="00260A31">
      <w:pPr>
        <w:pStyle w:val="HTML"/>
        <w:ind w:firstLine="540"/>
        <w:jc w:val="both"/>
        <w:rPr>
          <w:b/>
          <w:color w:val="FF0000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6957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.5.6. Письменные объяснения могут быть запрошены инспектором от контролируемого лица или его представителя, свидетелей.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.5.7. Экспертиза осуществляется экспертом или экспертной организацией по поручению Контрольного органа.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260A31" w:rsidRPr="006957FF" w:rsidRDefault="00260A31" w:rsidP="00260A31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.5.8. Оформление акта производится по месту нахождения Контрольного органа в день окончания проведения документарной проверки.</w:t>
      </w:r>
      <w:r w:rsidRPr="006957FF">
        <w:rPr>
          <w:b/>
          <w:sz w:val="28"/>
          <w:szCs w:val="28"/>
        </w:rPr>
        <w:t xml:space="preserve">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.5.10. Внеплановая документарная проверка проводится без согласования с органами прокуратуры.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709"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260A31" w:rsidRDefault="00260A31" w:rsidP="00260A31">
      <w:pPr>
        <w:pStyle w:val="a8"/>
        <w:widowControl/>
        <w:tabs>
          <w:tab w:val="left" w:pos="1134"/>
        </w:tabs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60A31">
        <w:rPr>
          <w:rFonts w:ascii="Times New Roman" w:hAnsi="Times New Roman"/>
          <w:b/>
          <w:sz w:val="28"/>
          <w:szCs w:val="28"/>
        </w:rPr>
        <w:t>3.6. Выездная проверка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.6.2. Выездная проверка проводится в случае, если не представляется возможным: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.6.4. Контрольный орган уведомляет контролируемое лицо о проведении выездной проверки не </w:t>
      </w:r>
      <w:proofErr w:type="gramStart"/>
      <w:r w:rsidRPr="006957FF">
        <w:rPr>
          <w:rFonts w:ascii="Times New Roman" w:hAnsi="Times New Roman"/>
          <w:sz w:val="28"/>
          <w:szCs w:val="28"/>
        </w:rPr>
        <w:t>позднее</w:t>
      </w:r>
      <w:proofErr w:type="gramEnd"/>
      <w:r w:rsidRPr="006957FF">
        <w:rPr>
          <w:rFonts w:ascii="Times New Roman" w:hAnsi="Times New Roman"/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.6.6. Срок проведения выездной проверки составляет не более десяти рабочих дней.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957F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957FF">
        <w:rPr>
          <w:rFonts w:ascii="Times New Roman" w:hAnsi="Times New Roman"/>
          <w:sz w:val="28"/>
          <w:szCs w:val="28"/>
        </w:rPr>
        <w:t>.</w:t>
      </w:r>
    </w:p>
    <w:p w:rsidR="00260A31" w:rsidRPr="006957FF" w:rsidRDefault="00260A31" w:rsidP="00260A31">
      <w:pPr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.6.7. Перечень допустимых контрольных действий в ходе выездной проверки: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bookmarkStart w:id="4" w:name="_Hlk73715973"/>
      <w:r w:rsidRPr="006957FF">
        <w:rPr>
          <w:sz w:val="28"/>
          <w:szCs w:val="28"/>
        </w:rPr>
        <w:t>1) осмотр;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опрос;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истребование документов;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4) получение письменных объяснений;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экспертиза.</w:t>
      </w:r>
      <w:bookmarkEnd w:id="4"/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По результатам осмотра составляется протокол осмотра.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 xml:space="preserve">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60A31" w:rsidRPr="006957FF" w:rsidRDefault="00260A31" w:rsidP="00260A31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 xml:space="preserve">.6.11. Представление контролируемым лицом </w:t>
      </w:r>
      <w:proofErr w:type="spellStart"/>
      <w:r w:rsidRPr="006957FF">
        <w:rPr>
          <w:sz w:val="28"/>
          <w:szCs w:val="28"/>
        </w:rPr>
        <w:t>истребуемых</w:t>
      </w:r>
      <w:proofErr w:type="spellEnd"/>
      <w:r w:rsidRPr="006957FF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</w:t>
      </w: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 xml:space="preserve">.5.5, </w:t>
      </w: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 xml:space="preserve">.5.6 и </w:t>
      </w: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.5.7 настоящего Положения.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7FF">
        <w:rPr>
          <w:sz w:val="28"/>
          <w:szCs w:val="28"/>
        </w:rPr>
        <w:t>.6.12. По окончании проведения выездной проверки инспектор составляет акт выездной проверки.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957FF">
        <w:rPr>
          <w:rFonts w:ascii="Times New Roman" w:hAnsi="Times New Roman"/>
          <w:sz w:val="28"/>
          <w:szCs w:val="28"/>
        </w:rPr>
        <w:t xml:space="preserve">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Pr="006957FF">
          <w:rPr>
            <w:rFonts w:ascii="Times New Roman" w:hAnsi="Times New Roman"/>
            <w:sz w:val="28"/>
            <w:szCs w:val="28"/>
          </w:rPr>
          <w:t>частями 4</w:t>
        </w:r>
      </w:hyperlink>
      <w:r w:rsidRPr="006957FF">
        <w:rPr>
          <w:rFonts w:ascii="Times New Roman" w:hAnsi="Times New Roman"/>
          <w:sz w:val="28"/>
          <w:szCs w:val="28"/>
        </w:rPr>
        <w:t xml:space="preserve"> и </w:t>
      </w:r>
      <w:hyperlink r:id="rId12" w:tooltip="Федеральный закон от 31.07.2020 N 248-ФЗ" w:history="1">
        <w:r w:rsidRPr="006957FF">
          <w:rPr>
            <w:rFonts w:ascii="Times New Roman" w:hAnsi="Times New Roman"/>
            <w:sz w:val="28"/>
            <w:szCs w:val="28"/>
          </w:rPr>
          <w:t>5 статьи 21</w:t>
        </w:r>
      </w:hyperlink>
      <w:r w:rsidRPr="006957FF">
        <w:rPr>
          <w:rFonts w:ascii="Times New Roman" w:hAnsi="Times New Roman"/>
          <w:sz w:val="28"/>
          <w:szCs w:val="28"/>
        </w:rPr>
        <w:t xml:space="preserve"> Федеральным законом № 248-ФЗ.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временной нетрудоспособности;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60A31" w:rsidRPr="006957FF" w:rsidRDefault="00260A31" w:rsidP="00260A3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60A31" w:rsidRPr="006957FF" w:rsidRDefault="00260A31" w:rsidP="00260A31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60A31" w:rsidRPr="006957FF" w:rsidRDefault="00260A31" w:rsidP="00260A31">
      <w:pPr>
        <w:pStyle w:val="ConsPlusNormal"/>
        <w:ind w:firstLine="540"/>
        <w:jc w:val="center"/>
        <w:rPr>
          <w:sz w:val="28"/>
          <w:szCs w:val="28"/>
        </w:rPr>
      </w:pPr>
    </w:p>
    <w:p w:rsidR="00260A31" w:rsidRPr="00260A31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  <w:r w:rsidRPr="00260A31">
        <w:rPr>
          <w:b/>
          <w:sz w:val="28"/>
          <w:szCs w:val="28"/>
        </w:rPr>
        <w:t>3.7. Инспекционный визит, рейдовый осмотр</w:t>
      </w:r>
    </w:p>
    <w:p w:rsidR="00260A31" w:rsidRPr="006957FF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.7.2. Перечень допустимых контрольных действий в ходе инспекционного визита: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bookmarkStart w:id="5" w:name="_Hlk73715943"/>
      <w:r w:rsidRPr="006957FF">
        <w:rPr>
          <w:sz w:val="28"/>
          <w:szCs w:val="28"/>
        </w:rPr>
        <w:t>а) осмотр;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б) опрос;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lastRenderedPageBreak/>
        <w:t>в) получение письменных объяснений;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г) истребование документов</w:t>
      </w:r>
      <w:bookmarkEnd w:id="5"/>
      <w:r w:rsidRPr="006957FF">
        <w:rPr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60A31" w:rsidRPr="006957FF" w:rsidRDefault="00260A31" w:rsidP="00260A31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6957FF">
        <w:rPr>
          <w:sz w:val="28"/>
          <w:szCs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.7.5. Перечень допустимых контрольных действий в ходе рейдового осмотра: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bookmarkStart w:id="6" w:name="_Hlk73715920"/>
      <w:r w:rsidRPr="006957FF">
        <w:rPr>
          <w:sz w:val="28"/>
          <w:szCs w:val="28"/>
        </w:rPr>
        <w:t>а) осмотр;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б) опрос;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в) получение письменных объяснений;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г) истребование документов;</w:t>
      </w:r>
    </w:p>
    <w:p w:rsidR="00260A31" w:rsidRPr="006957FF" w:rsidRDefault="00260A31" w:rsidP="00260A31">
      <w:pPr>
        <w:pStyle w:val="ConsPlusNormal"/>
        <w:ind w:firstLine="540"/>
        <w:jc w:val="both"/>
        <w:rPr>
          <w:sz w:val="28"/>
          <w:szCs w:val="28"/>
          <w:shd w:val="clear" w:color="auto" w:fill="F1C100"/>
        </w:rPr>
      </w:pPr>
      <w:proofErr w:type="spellStart"/>
      <w:r w:rsidRPr="006957FF">
        <w:rPr>
          <w:sz w:val="28"/>
          <w:szCs w:val="28"/>
        </w:rPr>
        <w:t>д</w:t>
      </w:r>
      <w:proofErr w:type="spellEnd"/>
      <w:r w:rsidRPr="006957FF">
        <w:rPr>
          <w:sz w:val="28"/>
          <w:szCs w:val="28"/>
        </w:rPr>
        <w:t>) экспертиза</w:t>
      </w:r>
      <w:bookmarkEnd w:id="6"/>
      <w:r w:rsidRPr="006957FF">
        <w:rPr>
          <w:sz w:val="28"/>
          <w:szCs w:val="28"/>
        </w:rPr>
        <w:t>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.7.6.</w:t>
      </w:r>
      <w:r w:rsidRPr="00695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957FF">
        <w:rPr>
          <w:rFonts w:ascii="Times New Roman" w:hAnsi="Times New Roman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60A31" w:rsidRPr="006957FF" w:rsidRDefault="00260A31" w:rsidP="00260A31">
      <w:pPr>
        <w:widowControl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957FF">
        <w:rPr>
          <w:rFonts w:ascii="Times New Roman" w:hAnsi="Times New Roman"/>
          <w:color w:val="auto"/>
          <w:sz w:val="28"/>
          <w:szCs w:val="28"/>
        </w:rPr>
        <w:t xml:space="preserve">.7.9. 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 xml:space="preserve">Контрольные действия, предусмотренные пунктом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 xml:space="preserve">.7.2,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 xml:space="preserve">.7.5 настоящего Положения, осуществляются в соответствии с пунктами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>.5.5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; 3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>.5.6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;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>.5.7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;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 xml:space="preserve">.6.8 -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3</w:t>
      </w:r>
      <w:r w:rsidRPr="006957FF">
        <w:rPr>
          <w:rFonts w:ascii="Times New Roman CYR" w:hAnsi="Times New Roman CYR" w:cs="Times New Roman CYR"/>
          <w:color w:val="auto"/>
          <w:sz w:val="28"/>
          <w:szCs w:val="28"/>
        </w:rPr>
        <w:t>.6.10 настоящего Положения.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0A31" w:rsidRPr="006957FF" w:rsidRDefault="00260A31" w:rsidP="00260A31">
      <w:pPr>
        <w:pStyle w:val="ConsPlusNormal"/>
        <w:ind w:firstLine="540"/>
        <w:jc w:val="center"/>
        <w:rPr>
          <w:sz w:val="28"/>
          <w:szCs w:val="28"/>
        </w:rPr>
      </w:pPr>
    </w:p>
    <w:p w:rsidR="00260A31" w:rsidRPr="00260A31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  <w:r w:rsidRPr="00260A31">
        <w:rPr>
          <w:b/>
          <w:sz w:val="28"/>
          <w:szCs w:val="28"/>
        </w:rPr>
        <w:t>3.8. Наблюдение за соблюдением обязательных требований (мониторинг безопасности)</w:t>
      </w:r>
    </w:p>
    <w:p w:rsidR="00260A31" w:rsidRPr="006957FF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957FF">
        <w:rPr>
          <w:rFonts w:ascii="Times New Roman" w:hAnsi="Times New Roman"/>
          <w:sz w:val="28"/>
          <w:szCs w:val="28"/>
        </w:rPr>
        <w:t>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60A31" w:rsidRDefault="00260A31" w:rsidP="00260A31">
      <w:pPr>
        <w:pStyle w:val="ConsPlusNormal"/>
        <w:ind w:firstLine="0"/>
        <w:rPr>
          <w:sz w:val="28"/>
          <w:szCs w:val="28"/>
        </w:rPr>
      </w:pPr>
    </w:p>
    <w:p w:rsidR="00260A31" w:rsidRPr="00260A31" w:rsidRDefault="00260A31" w:rsidP="00260A31">
      <w:pPr>
        <w:pStyle w:val="ConsPlusNormal"/>
        <w:ind w:firstLine="540"/>
        <w:jc w:val="center"/>
        <w:rPr>
          <w:b/>
          <w:sz w:val="28"/>
          <w:szCs w:val="28"/>
        </w:rPr>
      </w:pPr>
      <w:r w:rsidRPr="00260A31">
        <w:rPr>
          <w:b/>
          <w:sz w:val="28"/>
          <w:szCs w:val="28"/>
        </w:rPr>
        <w:t>3.9. Выездное обследование</w:t>
      </w:r>
    </w:p>
    <w:p w:rsidR="00260A31" w:rsidRPr="006957FF" w:rsidRDefault="00260A31" w:rsidP="00260A31">
      <w:pPr>
        <w:pStyle w:val="ConsPlusNormal"/>
        <w:ind w:firstLine="540"/>
        <w:jc w:val="center"/>
        <w:rPr>
          <w:sz w:val="28"/>
          <w:szCs w:val="28"/>
        </w:rPr>
      </w:pP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.9.1. Выездное обследование проводится в целях оценки соблюдения контролируемыми лицами обязательных требований.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 xml:space="preserve">.9.3. Выездное обследование проводится без информирования контролируемого лица. 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</w:t>
      </w:r>
      <w:r w:rsidRPr="006957FF">
        <w:rPr>
          <w:rFonts w:ascii="Times New Roman" w:hAnsi="Times New Roman"/>
          <w:sz w:val="28"/>
          <w:szCs w:val="28"/>
        </w:rPr>
        <w:lastRenderedPageBreak/>
        <w:t>может превышать один рабочий день, если иное не установлено федеральным законом о виде контроля.</w:t>
      </w:r>
    </w:p>
    <w:p w:rsidR="00260A31" w:rsidRPr="006957FF" w:rsidRDefault="00260A31" w:rsidP="00260A3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57FF">
        <w:rPr>
          <w:rFonts w:ascii="Times New Roman" w:hAnsi="Times New Roman"/>
          <w:sz w:val="28"/>
          <w:szCs w:val="28"/>
        </w:rPr>
        <w:t>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60A31" w:rsidRPr="006957FF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B5313E" w:rsidRPr="00260A31" w:rsidRDefault="00B5313E" w:rsidP="00B5313E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4E2F2F" w:rsidRPr="000B600F" w:rsidRDefault="004D7F55" w:rsidP="00ED3D2A">
      <w:pPr>
        <w:pStyle w:val="1"/>
        <w:spacing w:before="0" w:after="0"/>
        <w:ind w:firstLine="567"/>
        <w:jc w:val="center"/>
        <w:rPr>
          <w:sz w:val="28"/>
          <w:szCs w:val="28"/>
        </w:rPr>
      </w:pPr>
      <w:bookmarkStart w:id="7" w:name="dst101004"/>
      <w:bookmarkStart w:id="8" w:name="dst101263"/>
      <w:bookmarkEnd w:id="7"/>
      <w:bookmarkEnd w:id="8"/>
      <w:r w:rsidRPr="000B600F">
        <w:rPr>
          <w:rFonts w:ascii="Times New Roman" w:hAnsi="Times New Roman"/>
          <w:sz w:val="28"/>
          <w:szCs w:val="28"/>
        </w:rPr>
        <w:t>5</w:t>
      </w:r>
      <w:r w:rsidR="004E2F2F" w:rsidRPr="000B600F">
        <w:rPr>
          <w:rFonts w:ascii="Times New Roman" w:hAnsi="Times New Roman"/>
          <w:sz w:val="28"/>
          <w:szCs w:val="28"/>
        </w:rPr>
        <w:t>. Обжалование решений Администрации,</w:t>
      </w:r>
    </w:p>
    <w:p w:rsidR="004E2F2F" w:rsidRPr="000B600F" w:rsidRDefault="004E2F2F" w:rsidP="00ED3D2A">
      <w:pPr>
        <w:pStyle w:val="1"/>
        <w:spacing w:before="0" w:after="0"/>
        <w:ind w:firstLine="567"/>
        <w:jc w:val="center"/>
        <w:rPr>
          <w:sz w:val="28"/>
          <w:szCs w:val="28"/>
        </w:rPr>
      </w:pPr>
      <w:r w:rsidRPr="000B600F">
        <w:rPr>
          <w:rFonts w:ascii="Times New Roman" w:hAnsi="Times New Roman"/>
          <w:sz w:val="28"/>
          <w:szCs w:val="28"/>
        </w:rPr>
        <w:t>действий (бездействия) ее должностных лиц</w:t>
      </w:r>
    </w:p>
    <w:p w:rsidR="004E2F2F" w:rsidRPr="000B600F" w:rsidRDefault="004E2F2F" w:rsidP="00ED3D2A">
      <w:pPr>
        <w:ind w:firstLine="567"/>
        <w:jc w:val="center"/>
        <w:rPr>
          <w:b/>
          <w:sz w:val="28"/>
          <w:szCs w:val="28"/>
        </w:rPr>
      </w:pPr>
    </w:p>
    <w:p w:rsidR="00ED3D2A" w:rsidRDefault="004D7F55" w:rsidP="00ED3D2A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3D2A" w:rsidRPr="00ED3D2A">
        <w:rPr>
          <w:rFonts w:ascii="Times New Roman" w:hAnsi="Times New Roman"/>
          <w:sz w:val="28"/>
          <w:szCs w:val="28"/>
        </w:rPr>
        <w:t>.1 Решения администрации, действия (бездействие) должностных лиц, уполномоченных осуществлять контроль</w:t>
      </w:r>
      <w:r w:rsidR="004C3CB8">
        <w:rPr>
          <w:rFonts w:ascii="Times New Roman" w:hAnsi="Times New Roman"/>
          <w:sz w:val="28"/>
          <w:szCs w:val="28"/>
        </w:rPr>
        <w:t xml:space="preserve"> в сфере </w:t>
      </w:r>
      <w:r w:rsidR="00832452">
        <w:rPr>
          <w:rFonts w:ascii="Times New Roman" w:hAnsi="Times New Roman"/>
          <w:sz w:val="28"/>
          <w:szCs w:val="28"/>
        </w:rPr>
        <w:t>благоустройства</w:t>
      </w:r>
      <w:r w:rsidR="00ED3D2A" w:rsidRPr="00ED3D2A">
        <w:rPr>
          <w:rFonts w:ascii="Times New Roman" w:hAnsi="Times New Roman"/>
          <w:sz w:val="28"/>
          <w:szCs w:val="28"/>
        </w:rPr>
        <w:t>, могут быть обжалованы в судебном порядке.</w:t>
      </w:r>
    </w:p>
    <w:p w:rsidR="00ED3D2A" w:rsidRPr="00ED3D2A" w:rsidRDefault="004D7F55" w:rsidP="00ED3D2A">
      <w:pPr>
        <w:widowControl/>
        <w:ind w:firstLine="567"/>
        <w:jc w:val="both"/>
        <w:rPr>
          <w:rFonts w:cs="Arial"/>
        </w:rPr>
      </w:pPr>
      <w:r>
        <w:rPr>
          <w:rFonts w:ascii="Times New Roman" w:hAnsi="Times New Roman"/>
          <w:sz w:val="28"/>
          <w:szCs w:val="28"/>
        </w:rPr>
        <w:t>5</w:t>
      </w:r>
      <w:r w:rsidR="00ED3D2A" w:rsidRPr="00ED3D2A">
        <w:rPr>
          <w:rFonts w:ascii="Times New Roman" w:hAnsi="Times New Roman"/>
          <w:sz w:val="28"/>
          <w:szCs w:val="28"/>
        </w:rPr>
        <w:t>.2. Д</w:t>
      </w:r>
      <w:r w:rsidR="00ED3D2A" w:rsidRPr="00ED3D2A">
        <w:rPr>
          <w:rFonts w:ascii="Times New Roman" w:hAnsi="Times New Roman"/>
          <w:sz w:val="28"/>
          <w:szCs w:val="28"/>
          <w:shd w:val="clear" w:color="auto" w:fill="FFFFFF"/>
        </w:rPr>
        <w:t>осудебный порядок подачи жалоб на </w:t>
      </w:r>
      <w:r w:rsidR="00ED3D2A" w:rsidRPr="00ED3D2A">
        <w:rPr>
          <w:rFonts w:ascii="Times New Roman" w:hAnsi="Times New Roman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</w:t>
      </w:r>
      <w:r w:rsidR="00832452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ED3D2A" w:rsidRPr="00ED3D2A">
        <w:rPr>
          <w:rFonts w:ascii="Times New Roman" w:hAnsi="Times New Roman"/>
          <w:sz w:val="28"/>
          <w:szCs w:val="28"/>
        </w:rPr>
        <w:t>, </w:t>
      </w:r>
      <w:r w:rsidR="00ED3D2A" w:rsidRPr="00ED3D2A">
        <w:rPr>
          <w:rFonts w:ascii="Times New Roman" w:hAnsi="Times New Roman"/>
          <w:sz w:val="28"/>
          <w:szCs w:val="28"/>
          <w:shd w:val="clear" w:color="auto" w:fill="FFFFFF"/>
        </w:rPr>
        <w:t>не применяется.</w:t>
      </w:r>
    </w:p>
    <w:p w:rsidR="004E2F2F" w:rsidRDefault="004E2F2F" w:rsidP="004E2F2F">
      <w:pPr>
        <w:widowControl/>
        <w:rPr>
          <w:rFonts w:eastAsia="Calibri"/>
          <w:sz w:val="24"/>
          <w:szCs w:val="24"/>
          <w:lang w:eastAsia="ar-SA"/>
        </w:rPr>
      </w:pPr>
    </w:p>
    <w:p w:rsidR="004E2F2F" w:rsidRDefault="004E2F2F" w:rsidP="004E2F2F">
      <w:pPr>
        <w:widowControl/>
        <w:rPr>
          <w:rFonts w:eastAsia="Calibri"/>
          <w:sz w:val="24"/>
          <w:szCs w:val="24"/>
          <w:lang w:eastAsia="ar-SA"/>
        </w:rPr>
      </w:pPr>
    </w:p>
    <w:p w:rsidR="00AE5D98" w:rsidRDefault="00AE5D98" w:rsidP="00AE5D98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AE5D98" w:rsidRDefault="00AE5D98" w:rsidP="00F40484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6. </w:t>
      </w:r>
      <w:r w:rsidRPr="00A035F3">
        <w:rPr>
          <w:rFonts w:ascii="Times New Roman" w:hAnsi="Times New Roman"/>
          <w:b/>
          <w:bCs/>
          <w:color w:val="auto"/>
          <w:sz w:val="28"/>
          <w:szCs w:val="28"/>
        </w:rPr>
        <w:t xml:space="preserve">Оценка результативности и эффективности деятельности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Контрольного органа </w:t>
      </w:r>
      <w:r w:rsidRPr="00A035F3">
        <w:rPr>
          <w:rFonts w:ascii="Times New Roman" w:hAnsi="Times New Roman"/>
          <w:b/>
          <w:bCs/>
          <w:color w:val="auto"/>
          <w:sz w:val="28"/>
          <w:szCs w:val="28"/>
        </w:rPr>
        <w:t xml:space="preserve">при осуществлении муниципального контроля </w:t>
      </w:r>
      <w:r w:rsidR="00F40484" w:rsidRPr="00F40484">
        <w:rPr>
          <w:rFonts w:ascii="Times New Roman" w:hAnsi="Times New Roman"/>
          <w:b/>
          <w:bCs/>
          <w:color w:val="auto"/>
          <w:sz w:val="28"/>
          <w:szCs w:val="28"/>
        </w:rPr>
        <w:t>в сфере благоустройства</w:t>
      </w:r>
    </w:p>
    <w:p w:rsidR="00F40484" w:rsidRPr="00F40484" w:rsidRDefault="00F40484" w:rsidP="00F40484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E5D98" w:rsidRPr="00A035F3" w:rsidRDefault="00260A31" w:rsidP="00260A31">
      <w:pPr>
        <w:pStyle w:val="a8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260A31"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9" w:name="_Hlk73956884"/>
      <w:r w:rsidRPr="00260A31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9"/>
      <w:r w:rsidRPr="00260A31">
        <w:rPr>
          <w:rFonts w:ascii="Times New Roman" w:hAnsi="Times New Roman"/>
          <w:sz w:val="28"/>
          <w:szCs w:val="28"/>
        </w:rPr>
        <w:t xml:space="preserve"> установлены приложением 3 к настоящему Положению</w:t>
      </w:r>
      <w:r w:rsidR="00AE5D98" w:rsidRPr="00A035F3">
        <w:rPr>
          <w:rFonts w:ascii="Times New Roman" w:hAnsi="Times New Roman"/>
          <w:i/>
          <w:sz w:val="28"/>
          <w:szCs w:val="28"/>
        </w:rPr>
        <w:t>.</w:t>
      </w:r>
    </w:p>
    <w:p w:rsidR="00AE5D98" w:rsidRDefault="00AE5D98" w:rsidP="00AE5D98">
      <w:pPr>
        <w:widowControl/>
        <w:autoSpaceDE w:val="0"/>
        <w:ind w:right="-16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60A31" w:rsidRDefault="00260A31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D3D2A" w:rsidRDefault="00ED3D2A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 w:rsidRPr="006957FF">
        <w:rPr>
          <w:sz w:val="28"/>
          <w:szCs w:val="28"/>
        </w:rPr>
        <w:t xml:space="preserve">ПРИЛОЖЕНИЕ 1 </w:t>
      </w:r>
    </w:p>
    <w:p w:rsidR="006957FF" w:rsidRPr="006957FF" w:rsidRDefault="006957FF" w:rsidP="006957F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6957FF" w:rsidRPr="004D7F55" w:rsidRDefault="006957FF" w:rsidP="006957FF">
      <w:pPr>
        <w:pStyle w:val="ConsPlusNormal"/>
        <w:spacing w:line="192" w:lineRule="auto"/>
        <w:ind w:left="4535" w:firstLine="0"/>
        <w:rPr>
          <w:color w:val="000000"/>
          <w:sz w:val="28"/>
          <w:szCs w:val="28"/>
        </w:rPr>
      </w:pPr>
      <w:bookmarkStart w:id="10" w:name="_Hlk73456542"/>
      <w:r w:rsidRPr="006957FF">
        <w:rPr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9137D8">
        <w:rPr>
          <w:color w:val="000000"/>
          <w:sz w:val="28"/>
          <w:szCs w:val="28"/>
        </w:rPr>
        <w:t>Палатовском</w:t>
      </w:r>
      <w:r w:rsidR="004D7F55" w:rsidRPr="004D7F55">
        <w:rPr>
          <w:color w:val="000000"/>
          <w:sz w:val="28"/>
          <w:szCs w:val="28"/>
        </w:rPr>
        <w:t>сельском</w:t>
      </w:r>
      <w:proofErr w:type="spellEnd"/>
      <w:r w:rsidR="004D7F55" w:rsidRPr="004D7F55">
        <w:rPr>
          <w:color w:val="000000"/>
          <w:sz w:val="28"/>
          <w:szCs w:val="28"/>
        </w:rPr>
        <w:t xml:space="preserve"> поселении</w:t>
      </w:r>
    </w:p>
    <w:bookmarkEnd w:id="10"/>
    <w:p w:rsidR="006957FF" w:rsidRPr="006957FF" w:rsidRDefault="006957FF" w:rsidP="006957FF">
      <w:pPr>
        <w:pStyle w:val="ConsPlusNormal"/>
        <w:spacing w:line="192" w:lineRule="auto"/>
        <w:ind w:left="4535" w:firstLine="0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spacing w:line="192" w:lineRule="auto"/>
        <w:ind w:left="4535" w:firstLine="0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right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6957FF" w:rsidRPr="006957FF" w:rsidRDefault="006957FF" w:rsidP="004D7F55">
      <w:pPr>
        <w:pStyle w:val="ConsPlusNormal"/>
        <w:ind w:firstLine="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Перечень должностных лиц </w:t>
      </w:r>
      <w:proofErr w:type="spellStart"/>
      <w:r w:rsidR="009137D8">
        <w:rPr>
          <w:sz w:val="28"/>
          <w:szCs w:val="28"/>
        </w:rPr>
        <w:t>Палатовского</w:t>
      </w:r>
      <w:proofErr w:type="spellEnd"/>
      <w:r w:rsidR="004D7F55">
        <w:rPr>
          <w:sz w:val="28"/>
          <w:szCs w:val="28"/>
        </w:rPr>
        <w:t xml:space="preserve"> сельского поселения муниципального района "Красногвардейский район" </w:t>
      </w:r>
      <w:r w:rsidR="00E258CF" w:rsidRPr="004D7F55">
        <w:rPr>
          <w:spacing w:val="-2"/>
          <w:sz w:val="28"/>
          <w:szCs w:val="28"/>
        </w:rPr>
        <w:t>Белгородской области</w:t>
      </w:r>
      <w:r w:rsidRPr="006957FF">
        <w:rPr>
          <w:sz w:val="28"/>
          <w:szCs w:val="28"/>
        </w:rPr>
        <w:t>, уполномоченных на осуществление муниципального контроля в сфере благоустройства</w:t>
      </w:r>
    </w:p>
    <w:p w:rsidR="006957FF" w:rsidRPr="006957FF" w:rsidRDefault="006957FF" w:rsidP="006957FF">
      <w:pPr>
        <w:pStyle w:val="ConsPlusNormal"/>
        <w:jc w:val="center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1.</w:t>
      </w: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2.</w:t>
      </w: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3.</w:t>
      </w: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both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ind w:firstLine="0"/>
        <w:jc w:val="both"/>
        <w:rPr>
          <w:i/>
          <w:sz w:val="28"/>
          <w:szCs w:val="28"/>
        </w:rPr>
      </w:pPr>
      <w:r w:rsidRPr="006957FF">
        <w:rPr>
          <w:i/>
          <w:sz w:val="28"/>
          <w:szCs w:val="28"/>
        </w:rPr>
        <w:t>Наименование должности</w:t>
      </w:r>
      <w:r w:rsidRPr="006957FF">
        <w:rPr>
          <w:i/>
          <w:sz w:val="28"/>
          <w:szCs w:val="28"/>
        </w:rPr>
        <w:tab/>
      </w:r>
      <w:r w:rsidRPr="006957FF">
        <w:rPr>
          <w:i/>
          <w:sz w:val="28"/>
          <w:szCs w:val="28"/>
        </w:rPr>
        <w:tab/>
      </w:r>
      <w:r w:rsidRPr="006957FF">
        <w:rPr>
          <w:i/>
          <w:sz w:val="28"/>
          <w:szCs w:val="28"/>
        </w:rPr>
        <w:tab/>
      </w:r>
      <w:r w:rsidRPr="006957FF">
        <w:rPr>
          <w:i/>
          <w:sz w:val="28"/>
          <w:szCs w:val="28"/>
        </w:rPr>
        <w:tab/>
      </w:r>
      <w:r w:rsidRPr="006957FF">
        <w:rPr>
          <w:i/>
          <w:sz w:val="28"/>
          <w:szCs w:val="28"/>
        </w:rPr>
        <w:tab/>
        <w:t xml:space="preserve">                  ФИО    </w:t>
      </w:r>
    </w:p>
    <w:p w:rsidR="006957FF" w:rsidRPr="009137D8" w:rsidRDefault="006957FF" w:rsidP="009137D8">
      <w:pPr>
        <w:widowControl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957FF">
        <w:rPr>
          <w:i/>
          <w:sz w:val="28"/>
          <w:szCs w:val="28"/>
        </w:rPr>
        <w:br w:type="page"/>
      </w:r>
      <w:r w:rsidRPr="009137D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D7F55" w:rsidRPr="009137D8">
        <w:rPr>
          <w:rFonts w:ascii="Times New Roman" w:hAnsi="Times New Roman"/>
          <w:sz w:val="28"/>
          <w:szCs w:val="28"/>
        </w:rPr>
        <w:t xml:space="preserve"> 2</w:t>
      </w:r>
      <w:r w:rsidRPr="009137D8">
        <w:rPr>
          <w:rFonts w:ascii="Times New Roman" w:hAnsi="Times New Roman"/>
          <w:sz w:val="28"/>
          <w:szCs w:val="28"/>
        </w:rPr>
        <w:t xml:space="preserve"> </w:t>
      </w:r>
    </w:p>
    <w:p w:rsidR="006957FF" w:rsidRPr="006957FF" w:rsidRDefault="006957FF" w:rsidP="006957F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  <w:szCs w:val="28"/>
        </w:rPr>
      </w:pPr>
    </w:p>
    <w:p w:rsidR="006957FF" w:rsidRPr="004D7F55" w:rsidRDefault="006957FF" w:rsidP="006957FF">
      <w:pPr>
        <w:pStyle w:val="ConsPlusNormal"/>
        <w:spacing w:line="192" w:lineRule="auto"/>
        <w:ind w:left="4535" w:firstLine="0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9137D8">
        <w:rPr>
          <w:color w:val="000000"/>
          <w:sz w:val="28"/>
          <w:szCs w:val="28"/>
        </w:rPr>
        <w:t>Палатовском</w:t>
      </w:r>
      <w:r w:rsidR="004D7F55" w:rsidRPr="004D7F55">
        <w:rPr>
          <w:color w:val="000000"/>
          <w:sz w:val="28"/>
          <w:szCs w:val="28"/>
        </w:rPr>
        <w:t>сельском</w:t>
      </w:r>
      <w:proofErr w:type="spellEnd"/>
      <w:r w:rsidR="004D7F55" w:rsidRPr="004D7F55">
        <w:rPr>
          <w:color w:val="000000"/>
          <w:sz w:val="28"/>
          <w:szCs w:val="28"/>
        </w:rPr>
        <w:t xml:space="preserve"> поселении</w:t>
      </w:r>
    </w:p>
    <w:p w:rsidR="006957FF" w:rsidRPr="004D7F55" w:rsidRDefault="006957FF" w:rsidP="006957FF">
      <w:pPr>
        <w:pStyle w:val="ConsPlusNormal"/>
        <w:spacing w:line="192" w:lineRule="auto"/>
        <w:ind w:left="4535" w:firstLine="0"/>
        <w:rPr>
          <w:sz w:val="28"/>
          <w:szCs w:val="28"/>
        </w:rPr>
      </w:pPr>
    </w:p>
    <w:p w:rsidR="006957FF" w:rsidRPr="006957FF" w:rsidRDefault="006957FF" w:rsidP="006957FF">
      <w:pPr>
        <w:pStyle w:val="ConsPlusNormal"/>
        <w:jc w:val="right"/>
        <w:rPr>
          <w:sz w:val="28"/>
          <w:szCs w:val="28"/>
        </w:rPr>
      </w:pPr>
    </w:p>
    <w:p w:rsidR="00320EA9" w:rsidRPr="00BD0ADE" w:rsidRDefault="00320EA9" w:rsidP="00320EA9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sz w:val="28"/>
          <w:szCs w:val="28"/>
        </w:rPr>
        <w:t>Форма предписания Контрольного органа</w:t>
      </w:r>
    </w:p>
    <w:p w:rsidR="006957FF" w:rsidRPr="006957FF" w:rsidRDefault="006957FF" w:rsidP="006957F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6957FF" w:rsidRPr="006957FF" w:rsidTr="006957F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957FF">
              <w:rPr>
                <w:color w:val="000000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(при наличии) руководителя контролируемого лица)</w:t>
            </w:r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6957FF" w:rsidRPr="006957FF" w:rsidRDefault="006957FF" w:rsidP="006957FF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6957FF" w:rsidRPr="006957FF" w:rsidRDefault="006957FF" w:rsidP="006957FF">
      <w:pPr>
        <w:pStyle w:val="ConsPlusNormal"/>
        <w:ind w:firstLine="0"/>
        <w:jc w:val="center"/>
        <w:rPr>
          <w:sz w:val="28"/>
          <w:szCs w:val="28"/>
        </w:rPr>
      </w:pP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11" w:name="Par320"/>
      <w:bookmarkEnd w:id="11"/>
      <w:r w:rsidRPr="006957FF">
        <w:rPr>
          <w:rFonts w:ascii="Times New Roman" w:hAnsi="Times New Roman"/>
          <w:sz w:val="28"/>
          <w:szCs w:val="28"/>
        </w:rPr>
        <w:t>ПРЕДПИСАНИЕ</w:t>
      </w: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957FF" w:rsidRPr="009137D8" w:rsidRDefault="006957FF" w:rsidP="006957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137D8">
        <w:rPr>
          <w:rFonts w:ascii="Times New Roman" w:hAnsi="Times New Roman"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6957FF" w:rsidRPr="009137D8" w:rsidRDefault="006957FF" w:rsidP="006957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137D8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</w:p>
    <w:p w:rsidR="006957FF" w:rsidRPr="009137D8" w:rsidRDefault="006957FF" w:rsidP="006957F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По результатам _____________________________________________________________,</w:t>
      </w: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i/>
          <w:sz w:val="28"/>
          <w:szCs w:val="28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проведенной _______________________________________________________________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957FF">
        <w:rPr>
          <w:rFonts w:ascii="Times New Roman" w:hAnsi="Times New Roman"/>
          <w:i/>
          <w:sz w:val="28"/>
          <w:szCs w:val="28"/>
        </w:rPr>
        <w:t>(указывается полное наименование контрольного органа)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отношении _______________________________________________________________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957FF">
        <w:rPr>
          <w:rFonts w:ascii="Times New Roman" w:hAnsi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 период с «__» _________________ 20__ г. по «__» _________________ 20__ г.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на основании ______________________________________________________________</w:t>
      </w: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i/>
          <w:sz w:val="28"/>
          <w:szCs w:val="28"/>
        </w:rPr>
        <w:t>(указываются наименование и реквизиты распоряжения/приказа</w:t>
      </w:r>
      <w:r w:rsidRPr="006957FF">
        <w:rPr>
          <w:i/>
          <w:sz w:val="28"/>
          <w:szCs w:val="28"/>
        </w:rPr>
        <w:t xml:space="preserve"> </w:t>
      </w:r>
      <w:r w:rsidRPr="006957FF">
        <w:rPr>
          <w:i/>
          <w:sz w:val="28"/>
          <w:szCs w:val="28"/>
        </w:rPr>
        <w:lastRenderedPageBreak/>
        <w:t xml:space="preserve">Контрольного </w:t>
      </w:r>
      <w:r w:rsidRPr="006957FF">
        <w:rPr>
          <w:rFonts w:ascii="Times New Roman" w:hAnsi="Times New Roman"/>
          <w:i/>
          <w:sz w:val="28"/>
          <w:szCs w:val="28"/>
        </w:rPr>
        <w:t>органа о проведении КОНТРОЛЬНЫХ МЕРОПРИЯТИЙ)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(акт ______________________________ от «__» _______________ 20__ г. № ____)</w:t>
      </w: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i/>
          <w:sz w:val="28"/>
          <w:szCs w:val="28"/>
        </w:rPr>
        <w:t>(указываются реквизиты акта КОНТРОЛЬНЫХ МЕРОПРИЯТИЙ)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i/>
          <w:sz w:val="28"/>
          <w:szCs w:val="28"/>
        </w:rPr>
        <w:t>(указываются вид и форма КОНТРОЛЬНЫХ МЕРОПРИЯТИЙ)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6957FF" w:rsidRPr="006957FF" w:rsidRDefault="006957FF" w:rsidP="006957FF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6957FF" w:rsidRPr="006957FF" w:rsidRDefault="006957FF" w:rsidP="006957FF">
      <w:pPr>
        <w:pStyle w:val="ConsPlusNonformat"/>
        <w:jc w:val="both"/>
        <w:rPr>
          <w:sz w:val="28"/>
          <w:szCs w:val="28"/>
        </w:rPr>
      </w:pP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На основании изложенного, в соответст</w:t>
      </w:r>
      <w:r w:rsidRPr="006957FF">
        <w:rPr>
          <w:rFonts w:ascii="Times New Roman" w:hAnsi="Times New Roman"/>
          <w:color w:val="auto"/>
          <w:sz w:val="28"/>
          <w:szCs w:val="28"/>
        </w:rPr>
        <w:t xml:space="preserve">вии с пунктом 1 части 2 статьи 90 </w:t>
      </w:r>
      <w:r w:rsidRPr="006957F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6957FF">
          <w:rPr>
            <w:rFonts w:ascii="Times New Roman" w:hAnsi="Times New Roman"/>
            <w:sz w:val="28"/>
            <w:szCs w:val="28"/>
          </w:rPr>
          <w:t>2020 г</w:t>
        </w:r>
      </w:smartTag>
      <w:r w:rsidRPr="006957FF">
        <w:rPr>
          <w:rFonts w:ascii="Times New Roman" w:hAnsi="Times New Roman"/>
          <w:sz w:val="28"/>
          <w:szCs w:val="28"/>
        </w:rPr>
        <w:t>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i/>
          <w:sz w:val="28"/>
          <w:szCs w:val="28"/>
        </w:rPr>
        <w:t xml:space="preserve">                          (указывается полное наименование Контрольного органа)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предписывает: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6957FF">
        <w:rPr>
          <w:rFonts w:ascii="Times New Roman" w:hAnsi="Times New Roman"/>
          <w:sz w:val="28"/>
          <w:szCs w:val="28"/>
        </w:rPr>
        <w:t>до</w:t>
      </w:r>
      <w:proofErr w:type="gramEnd"/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«______» ______________ 20_____ г.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2. Уведомить _______________________________________________________________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i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957FF">
        <w:rPr>
          <w:rFonts w:ascii="Times New Roman" w:hAnsi="Times New Roman"/>
          <w:i/>
          <w:sz w:val="28"/>
          <w:szCs w:val="28"/>
        </w:rPr>
        <w:t>(указывается полное наименование контрольного органа)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до «__» _______________ 20_____ г. включительно.</w:t>
      </w: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957FF" w:rsidRPr="006957FF" w:rsidRDefault="006957FF" w:rsidP="006957F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6957FF" w:rsidRPr="006957FF" w:rsidRDefault="006957FF" w:rsidP="006957F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6957FF" w:rsidRPr="006957FF" w:rsidTr="006957F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6957FF">
              <w:rPr>
                <w:color w:val="000000"/>
                <w:sz w:val="28"/>
                <w:szCs w:val="28"/>
              </w:rPr>
              <w:t>__________________</w:t>
            </w:r>
          </w:p>
        </w:tc>
      </w:tr>
      <w:tr w:rsidR="006957FF" w:rsidRPr="006957FF" w:rsidTr="006957F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ind w:firstLine="0"/>
              <w:rPr>
                <w:color w:val="000000"/>
                <w:sz w:val="28"/>
                <w:szCs w:val="28"/>
                <w:vertAlign w:val="superscript"/>
              </w:rPr>
            </w:pPr>
            <w:r w:rsidRPr="006957FF">
              <w:rPr>
                <w:color w:val="000000"/>
                <w:sz w:val="28"/>
                <w:szCs w:val="28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ind w:firstLine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6957FF">
              <w:rPr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FF" w:rsidRPr="006957FF" w:rsidRDefault="006957FF" w:rsidP="006957FF">
            <w:pPr>
              <w:pStyle w:val="ConsPlusNormal"/>
              <w:jc w:val="right"/>
              <w:rPr>
                <w:color w:val="000000"/>
                <w:sz w:val="28"/>
                <w:szCs w:val="28"/>
                <w:vertAlign w:val="superscript"/>
              </w:rPr>
            </w:pPr>
            <w:r w:rsidRPr="006957FF">
              <w:rPr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6957FF" w:rsidRPr="006957FF" w:rsidRDefault="006957FF" w:rsidP="006957F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6957FF" w:rsidRPr="00D01C8C" w:rsidRDefault="006957FF" w:rsidP="00D01C8C">
      <w:pPr>
        <w:widowControl/>
        <w:spacing w:after="200" w:line="276" w:lineRule="auto"/>
        <w:ind w:firstLine="4500"/>
        <w:rPr>
          <w:rFonts w:ascii="Times New Roman" w:hAnsi="Times New Roman"/>
          <w:sz w:val="28"/>
          <w:szCs w:val="28"/>
        </w:rPr>
      </w:pPr>
      <w:r w:rsidRPr="006957FF">
        <w:rPr>
          <w:color w:val="4F81BD"/>
        </w:rPr>
        <w:br w:type="page"/>
      </w:r>
      <w:r w:rsidRPr="00D01C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D7F55">
        <w:rPr>
          <w:rFonts w:ascii="Times New Roman" w:hAnsi="Times New Roman"/>
          <w:sz w:val="28"/>
          <w:szCs w:val="28"/>
        </w:rPr>
        <w:t>3</w:t>
      </w:r>
    </w:p>
    <w:p w:rsidR="006957FF" w:rsidRDefault="006957FF" w:rsidP="006957FF">
      <w:pPr>
        <w:pStyle w:val="ConsPlusNormal"/>
        <w:spacing w:line="192" w:lineRule="auto"/>
        <w:ind w:left="4535" w:firstLine="0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9137D8">
        <w:rPr>
          <w:color w:val="000000"/>
          <w:sz w:val="28"/>
          <w:szCs w:val="28"/>
        </w:rPr>
        <w:t>Палатовском</w:t>
      </w:r>
      <w:r w:rsidR="004D7F55" w:rsidRPr="004D7F55">
        <w:rPr>
          <w:color w:val="000000"/>
          <w:sz w:val="28"/>
          <w:szCs w:val="28"/>
        </w:rPr>
        <w:t>сельском</w:t>
      </w:r>
      <w:proofErr w:type="spellEnd"/>
      <w:r w:rsidR="004D7F55" w:rsidRPr="004D7F55">
        <w:rPr>
          <w:color w:val="000000"/>
          <w:sz w:val="28"/>
          <w:szCs w:val="28"/>
        </w:rPr>
        <w:t xml:space="preserve"> поселении</w:t>
      </w:r>
    </w:p>
    <w:p w:rsidR="000B600F" w:rsidRPr="004D7F55" w:rsidRDefault="000B600F" w:rsidP="006957FF">
      <w:pPr>
        <w:pStyle w:val="ConsPlusNormal"/>
        <w:spacing w:line="192" w:lineRule="auto"/>
        <w:ind w:left="4535" w:firstLine="0"/>
        <w:rPr>
          <w:color w:val="000000"/>
          <w:sz w:val="28"/>
          <w:szCs w:val="28"/>
        </w:rPr>
      </w:pPr>
    </w:p>
    <w:p w:rsidR="006957FF" w:rsidRPr="006957FF" w:rsidRDefault="006957FF" w:rsidP="006957FF">
      <w:pPr>
        <w:pStyle w:val="ConsPlusNormal"/>
        <w:spacing w:line="192" w:lineRule="auto"/>
        <w:ind w:left="4535" w:firstLine="0"/>
        <w:rPr>
          <w:color w:val="000000"/>
          <w:sz w:val="28"/>
          <w:szCs w:val="28"/>
        </w:rPr>
      </w:pPr>
    </w:p>
    <w:p w:rsidR="006957FF" w:rsidRPr="006957FF" w:rsidRDefault="006957FF" w:rsidP="006957FF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1.Ключевые показатели и их целевые значения: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957FF" w:rsidRPr="006957FF" w:rsidRDefault="006957FF" w:rsidP="006957FF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6957FF" w:rsidRPr="006957FF" w:rsidRDefault="006957FF" w:rsidP="006957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6957FF" w:rsidRPr="006957FF" w:rsidRDefault="006957FF" w:rsidP="006957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6957FF" w:rsidRPr="006957FF" w:rsidRDefault="006957FF" w:rsidP="006957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6957FF" w:rsidRPr="006957FF" w:rsidRDefault="006957FF" w:rsidP="006957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6957FF" w:rsidRPr="006957FF" w:rsidRDefault="006957FF" w:rsidP="006957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6957FF" w:rsidRPr="006957FF" w:rsidRDefault="006957FF" w:rsidP="006957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6957FF" w:rsidRPr="006957FF" w:rsidRDefault="006957FF" w:rsidP="006957F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582EF6" w:rsidRPr="006957FF" w:rsidRDefault="00582EF6">
      <w:pPr>
        <w:rPr>
          <w:sz w:val="28"/>
          <w:szCs w:val="28"/>
        </w:rPr>
      </w:pPr>
    </w:p>
    <w:sectPr w:rsidR="00582EF6" w:rsidRPr="006957FF" w:rsidSect="00602A78">
      <w:headerReference w:type="default" r:id="rId13"/>
      <w:type w:val="continuous"/>
      <w:pgSz w:w="11906" w:h="16838"/>
      <w:pgMar w:top="851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F5" w:rsidRDefault="00BA3CF5">
      <w:r>
        <w:separator/>
      </w:r>
    </w:p>
  </w:endnote>
  <w:endnote w:type="continuationSeparator" w:id="0">
    <w:p w:rsidR="00BA3CF5" w:rsidRDefault="00BA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F5" w:rsidRDefault="00BA3CF5">
      <w:r>
        <w:separator/>
      </w:r>
    </w:p>
  </w:footnote>
  <w:footnote w:type="continuationSeparator" w:id="0">
    <w:p w:rsidR="00BA3CF5" w:rsidRDefault="00BA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EA" w:rsidRPr="006830B9" w:rsidRDefault="00664DEE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F729EA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91BB6">
      <w:rPr>
        <w:rFonts w:ascii="Times New Roman" w:hAnsi="Times New Roman"/>
        <w:noProof/>
      </w:rPr>
      <w:t>5</w:t>
    </w:r>
    <w:r w:rsidRPr="006830B9">
      <w:rPr>
        <w:rFonts w:ascii="Times New Roman" w:hAnsi="Times New Roman"/>
      </w:rPr>
      <w:fldChar w:fldCharType="end"/>
    </w:r>
  </w:p>
  <w:p w:rsidR="00F729EA" w:rsidRDefault="00F729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7FF"/>
    <w:rsid w:val="00001138"/>
    <w:rsid w:val="00004FE2"/>
    <w:rsid w:val="0001052C"/>
    <w:rsid w:val="000157C6"/>
    <w:rsid w:val="0001639E"/>
    <w:rsid w:val="0005413C"/>
    <w:rsid w:val="00061EAE"/>
    <w:rsid w:val="000A05D9"/>
    <w:rsid w:val="000A270D"/>
    <w:rsid w:val="000B2347"/>
    <w:rsid w:val="000B600F"/>
    <w:rsid w:val="000C449E"/>
    <w:rsid w:val="000C7F09"/>
    <w:rsid w:val="000E4A04"/>
    <w:rsid w:val="001109C8"/>
    <w:rsid w:val="00146A0E"/>
    <w:rsid w:val="00172E4A"/>
    <w:rsid w:val="00173779"/>
    <w:rsid w:val="00180CB0"/>
    <w:rsid w:val="001A5A2A"/>
    <w:rsid w:val="001B39DB"/>
    <w:rsid w:val="001B6ECA"/>
    <w:rsid w:val="001E3102"/>
    <w:rsid w:val="001F5097"/>
    <w:rsid w:val="00222182"/>
    <w:rsid w:val="00225CC8"/>
    <w:rsid w:val="00254B2C"/>
    <w:rsid w:val="002563BF"/>
    <w:rsid w:val="0025664B"/>
    <w:rsid w:val="00260A31"/>
    <w:rsid w:val="00284CAD"/>
    <w:rsid w:val="00292544"/>
    <w:rsid w:val="002C1202"/>
    <w:rsid w:val="002E48FB"/>
    <w:rsid w:val="00320EA9"/>
    <w:rsid w:val="00342C8F"/>
    <w:rsid w:val="00350A78"/>
    <w:rsid w:val="0035738C"/>
    <w:rsid w:val="003634B5"/>
    <w:rsid w:val="00374B3A"/>
    <w:rsid w:val="003B3816"/>
    <w:rsid w:val="003C70FA"/>
    <w:rsid w:val="003D1345"/>
    <w:rsid w:val="003D1E06"/>
    <w:rsid w:val="003D5A9B"/>
    <w:rsid w:val="003E1F7F"/>
    <w:rsid w:val="00413D74"/>
    <w:rsid w:val="00415A26"/>
    <w:rsid w:val="0047125F"/>
    <w:rsid w:val="00477D57"/>
    <w:rsid w:val="004844B9"/>
    <w:rsid w:val="00484545"/>
    <w:rsid w:val="004C3CB8"/>
    <w:rsid w:val="004D7F55"/>
    <w:rsid w:val="004E2F2F"/>
    <w:rsid w:val="004F229C"/>
    <w:rsid w:val="00533174"/>
    <w:rsid w:val="00550E24"/>
    <w:rsid w:val="0056330E"/>
    <w:rsid w:val="00575658"/>
    <w:rsid w:val="0057733D"/>
    <w:rsid w:val="00582EF6"/>
    <w:rsid w:val="005A5514"/>
    <w:rsid w:val="00601E75"/>
    <w:rsid w:val="00602A78"/>
    <w:rsid w:val="006056DA"/>
    <w:rsid w:val="00607D86"/>
    <w:rsid w:val="00616B01"/>
    <w:rsid w:val="00620AAF"/>
    <w:rsid w:val="006456B1"/>
    <w:rsid w:val="0066302D"/>
    <w:rsid w:val="00664DEE"/>
    <w:rsid w:val="006707C8"/>
    <w:rsid w:val="006957FF"/>
    <w:rsid w:val="0069798B"/>
    <w:rsid w:val="006D400B"/>
    <w:rsid w:val="006F037D"/>
    <w:rsid w:val="006F0E59"/>
    <w:rsid w:val="00702525"/>
    <w:rsid w:val="00703A54"/>
    <w:rsid w:val="00730670"/>
    <w:rsid w:val="00735389"/>
    <w:rsid w:val="00775D9A"/>
    <w:rsid w:val="007A66BD"/>
    <w:rsid w:val="007B45B7"/>
    <w:rsid w:val="007E0BC9"/>
    <w:rsid w:val="008177ED"/>
    <w:rsid w:val="00832452"/>
    <w:rsid w:val="008326AF"/>
    <w:rsid w:val="00833ECE"/>
    <w:rsid w:val="00847DA6"/>
    <w:rsid w:val="00852364"/>
    <w:rsid w:val="00855F81"/>
    <w:rsid w:val="008615F4"/>
    <w:rsid w:val="008664C4"/>
    <w:rsid w:val="00873E25"/>
    <w:rsid w:val="008B04EB"/>
    <w:rsid w:val="008D6C79"/>
    <w:rsid w:val="009137D8"/>
    <w:rsid w:val="00917ADA"/>
    <w:rsid w:val="009265A6"/>
    <w:rsid w:val="00942FA0"/>
    <w:rsid w:val="00945DAC"/>
    <w:rsid w:val="0096652B"/>
    <w:rsid w:val="009A4FDF"/>
    <w:rsid w:val="009F291B"/>
    <w:rsid w:val="009F5B0F"/>
    <w:rsid w:val="00A13322"/>
    <w:rsid w:val="00A30EE8"/>
    <w:rsid w:val="00AA31DF"/>
    <w:rsid w:val="00AB6C31"/>
    <w:rsid w:val="00AB7624"/>
    <w:rsid w:val="00AD2752"/>
    <w:rsid w:val="00AD799B"/>
    <w:rsid w:val="00AE5D98"/>
    <w:rsid w:val="00B5313E"/>
    <w:rsid w:val="00B95422"/>
    <w:rsid w:val="00BA3CF5"/>
    <w:rsid w:val="00BA69CB"/>
    <w:rsid w:val="00BA7954"/>
    <w:rsid w:val="00BE3263"/>
    <w:rsid w:val="00BF1CE4"/>
    <w:rsid w:val="00C36B6C"/>
    <w:rsid w:val="00C70657"/>
    <w:rsid w:val="00C7563C"/>
    <w:rsid w:val="00C845A5"/>
    <w:rsid w:val="00CA1C4E"/>
    <w:rsid w:val="00CB081C"/>
    <w:rsid w:val="00CB5203"/>
    <w:rsid w:val="00CB5249"/>
    <w:rsid w:val="00CF7327"/>
    <w:rsid w:val="00D0165A"/>
    <w:rsid w:val="00D01C8C"/>
    <w:rsid w:val="00D14616"/>
    <w:rsid w:val="00D14DE7"/>
    <w:rsid w:val="00D152AC"/>
    <w:rsid w:val="00D1746A"/>
    <w:rsid w:val="00D45F58"/>
    <w:rsid w:val="00D54DA6"/>
    <w:rsid w:val="00D65BF2"/>
    <w:rsid w:val="00D66AA7"/>
    <w:rsid w:val="00D97005"/>
    <w:rsid w:val="00DB45ED"/>
    <w:rsid w:val="00DC6B62"/>
    <w:rsid w:val="00E0417E"/>
    <w:rsid w:val="00E1076F"/>
    <w:rsid w:val="00E258CF"/>
    <w:rsid w:val="00E858A3"/>
    <w:rsid w:val="00EA571B"/>
    <w:rsid w:val="00ED09CE"/>
    <w:rsid w:val="00ED3D2A"/>
    <w:rsid w:val="00F004A2"/>
    <w:rsid w:val="00F04076"/>
    <w:rsid w:val="00F15565"/>
    <w:rsid w:val="00F40484"/>
    <w:rsid w:val="00F729EA"/>
    <w:rsid w:val="00F77C6C"/>
    <w:rsid w:val="00F91BB6"/>
    <w:rsid w:val="00FD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7FF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qFormat/>
    <w:rsid w:val="006957F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6957F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qFormat/>
    <w:rsid w:val="006957F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6957F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qFormat/>
    <w:rsid w:val="006957F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57FF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6957FF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6957FF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6957FF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6957FF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Обычный1"/>
    <w:rsid w:val="006957F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957F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6957F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locked/>
    <w:rsid w:val="006957FF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6957F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6957F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6957FF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6957FF"/>
    <w:rPr>
      <w:sz w:val="24"/>
      <w:szCs w:val="22"/>
      <w:lang w:val="ru-RU" w:eastAsia="ru-RU" w:bidi="ar-SA"/>
    </w:rPr>
  </w:style>
  <w:style w:type="paragraph" w:customStyle="1" w:styleId="12">
    <w:name w:val="Основной шрифт абзаца1"/>
    <w:rsid w:val="006957FF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6957F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4"/>
    <w:rsid w:val="006957FF"/>
    <w:rPr>
      <w:rFonts w:cs="Times New Roman"/>
      <w:vertAlign w:val="superscript"/>
    </w:rPr>
  </w:style>
  <w:style w:type="paragraph" w:styleId="a6">
    <w:name w:val="Balloon Text"/>
    <w:basedOn w:val="a"/>
    <w:link w:val="a7"/>
    <w:rsid w:val="006957F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locked/>
    <w:rsid w:val="006957FF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qFormat/>
    <w:rsid w:val="006957F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6957FF"/>
    <w:rPr>
      <w:rFonts w:ascii="Arial" w:hAnsi="Arial"/>
      <w:lang w:bidi="ar-SA"/>
    </w:rPr>
  </w:style>
  <w:style w:type="character" w:styleId="aa">
    <w:name w:val="Hyperlink"/>
    <w:aliases w:val=" Знак Знак12"/>
    <w:rsid w:val="006957F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6957FF"/>
    <w:rPr>
      <w:color w:val="auto"/>
    </w:rPr>
  </w:style>
  <w:style w:type="character" w:customStyle="1" w:styleId="Footnote1">
    <w:name w:val="Footnote1"/>
    <w:link w:val="Footnote"/>
    <w:locked/>
    <w:rsid w:val="006957FF"/>
    <w:rPr>
      <w:rFonts w:ascii="Arial" w:hAnsi="Arial"/>
      <w:lang w:bidi="ar-SA"/>
    </w:rPr>
  </w:style>
  <w:style w:type="paragraph" w:styleId="13">
    <w:name w:val="toc 1"/>
    <w:basedOn w:val="a"/>
    <w:next w:val="a"/>
    <w:link w:val="14"/>
    <w:rsid w:val="006957F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957FF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6957FF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957FF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6957F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6957F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6957FF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6957F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locked/>
    <w:rsid w:val="006957FF"/>
    <w:rPr>
      <w:sz w:val="28"/>
      <w:lang w:bidi="ar-SA"/>
    </w:rPr>
  </w:style>
  <w:style w:type="paragraph" w:styleId="51">
    <w:name w:val="toc 5"/>
    <w:basedOn w:val="a"/>
    <w:next w:val="a"/>
    <w:link w:val="52"/>
    <w:rsid w:val="006957F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6957FF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locked/>
    <w:rsid w:val="006957FF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6957F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locked/>
    <w:rsid w:val="006957FF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6957FF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af">
    <w:name w:val="Заголовок"/>
    <w:basedOn w:val="a"/>
    <w:next w:val="a"/>
    <w:link w:val="af0"/>
    <w:qFormat/>
    <w:rsid w:val="006957F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link w:val="af"/>
    <w:locked/>
    <w:rsid w:val="006957FF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6957FF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957FF"/>
    <w:rPr>
      <w:b/>
      <w:sz w:val="24"/>
      <w:szCs w:val="22"/>
      <w:lang w:val="ru-RU" w:eastAsia="ru-RU" w:bidi="ar-SA"/>
    </w:rPr>
  </w:style>
  <w:style w:type="paragraph" w:styleId="af1">
    <w:name w:val="footnote text"/>
    <w:basedOn w:val="a"/>
    <w:link w:val="af2"/>
    <w:semiHidden/>
    <w:rsid w:val="006957F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semiHidden/>
    <w:locked/>
    <w:rsid w:val="006957FF"/>
    <w:rPr>
      <w:lang w:eastAsia="ar-SA" w:bidi="ar-SA"/>
    </w:rPr>
  </w:style>
  <w:style w:type="paragraph" w:styleId="af3">
    <w:name w:val="annotation text"/>
    <w:basedOn w:val="a"/>
    <w:link w:val="af4"/>
    <w:uiPriority w:val="99"/>
    <w:semiHidden/>
    <w:unhideWhenUsed/>
    <w:rsid w:val="006957FF"/>
    <w:rPr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6957FF"/>
    <w:rPr>
      <w:rFonts w:ascii="Arial" w:hAnsi="Arial"/>
      <w:lang w:bidi="ar-SA"/>
    </w:rPr>
  </w:style>
  <w:style w:type="paragraph" w:styleId="af5">
    <w:name w:val="annotation subject"/>
    <w:basedOn w:val="af3"/>
    <w:next w:val="af3"/>
    <w:link w:val="af6"/>
    <w:semiHidden/>
    <w:unhideWhenUsed/>
    <w:rsid w:val="006957FF"/>
    <w:rPr>
      <w:b/>
      <w:bCs/>
    </w:rPr>
  </w:style>
  <w:style w:type="character" w:customStyle="1" w:styleId="af6">
    <w:name w:val="Тема примечания Знак"/>
    <w:link w:val="af5"/>
    <w:semiHidden/>
    <w:locked/>
    <w:rsid w:val="006957FF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iPriority w:val="99"/>
    <w:unhideWhenUsed/>
    <w:rsid w:val="006957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6957FF"/>
    <w:rPr>
      <w:rFonts w:ascii="Courier New" w:hAnsi="Courier New"/>
      <w:lang w:bidi="ar-SA"/>
    </w:rPr>
  </w:style>
  <w:style w:type="paragraph" w:styleId="af7">
    <w:name w:val="Document Map"/>
    <w:basedOn w:val="a"/>
    <w:semiHidden/>
    <w:rsid w:val="006957FF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ocked/>
    <w:rsid w:val="0029254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5">
    <w:name w:val="Абзац списка1"/>
    <w:basedOn w:val="a"/>
    <w:rsid w:val="009A4FDF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8">
    <w:name w:val="Plain Text"/>
    <w:basedOn w:val="a"/>
    <w:link w:val="af9"/>
    <w:rsid w:val="00D0165A"/>
    <w:pPr>
      <w:widowControl/>
    </w:pPr>
    <w:rPr>
      <w:rFonts w:ascii="Courier New" w:hAnsi="Courier New"/>
      <w:color w:val="auto"/>
    </w:rPr>
  </w:style>
  <w:style w:type="character" w:customStyle="1" w:styleId="af9">
    <w:name w:val="Текст Знак"/>
    <w:basedOn w:val="a0"/>
    <w:link w:val="af8"/>
    <w:rsid w:val="00D0165A"/>
    <w:rPr>
      <w:rFonts w:ascii="Courier New" w:hAnsi="Courier New"/>
    </w:rPr>
  </w:style>
  <w:style w:type="character" w:customStyle="1" w:styleId="highlight">
    <w:name w:val="highlight"/>
    <w:rsid w:val="004E2F2F"/>
  </w:style>
  <w:style w:type="paragraph" w:customStyle="1" w:styleId="s1">
    <w:name w:val="s_1"/>
    <w:basedOn w:val="a"/>
    <w:rsid w:val="004E2F2F"/>
    <w:pPr>
      <w:widowControl/>
      <w:spacing w:before="100" w:after="100"/>
    </w:pPr>
    <w:rPr>
      <w:rFonts w:ascii="Times New Roman" w:eastAsia="Calibri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8775</Words>
  <Characters>50018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NhT</Company>
  <LinksUpToDate>false</LinksUpToDate>
  <CharactersWithSpaces>58676</CharactersWithSpaces>
  <SharedDoc>false</SharedDoc>
  <HLinks>
    <vt:vector size="30" baseType="variant">
      <vt:variant>
        <vt:i4>70058072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Palatovo-delo</cp:lastModifiedBy>
  <cp:revision>3</cp:revision>
  <cp:lastPrinted>2021-12-29T06:56:00Z</cp:lastPrinted>
  <dcterms:created xsi:type="dcterms:W3CDTF">2022-01-10T11:31:00Z</dcterms:created>
  <dcterms:modified xsi:type="dcterms:W3CDTF">2022-03-22T07:53:00Z</dcterms:modified>
</cp:coreProperties>
</file>