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09" w:rsidRDefault="005774B7">
      <w:pPr>
        <w:jc w:val="center"/>
        <w:rPr>
          <w:b/>
        </w:rPr>
      </w:pPr>
      <w:r>
        <w:rPr>
          <w:b/>
        </w:rPr>
        <w:t>КРАСНОГВАРДЕЙСКИЙ РАЙОН</w:t>
      </w:r>
    </w:p>
    <w:p w:rsidR="00F43E09" w:rsidRDefault="00F43E09">
      <w:pPr>
        <w:jc w:val="center"/>
        <w:rPr>
          <w:b/>
        </w:rPr>
      </w:pPr>
    </w:p>
    <w:p w:rsidR="00F43E09" w:rsidRDefault="005774B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ЗЕМСКОЕ СОБРАНИЕ </w:t>
      </w:r>
    </w:p>
    <w:p w:rsidR="00F43E09" w:rsidRDefault="008B6B6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ПАЛАТОВСКОГО</w:t>
      </w:r>
      <w:r w:rsidR="005774B7">
        <w:rPr>
          <w:rFonts w:ascii="Arial Narrow" w:hAnsi="Arial Narrow"/>
          <w:b/>
          <w:sz w:val="36"/>
          <w:szCs w:val="36"/>
        </w:rPr>
        <w:t xml:space="preserve"> СЕЛЬСКОГО ПОСЕЛЕНИЯ </w:t>
      </w:r>
    </w:p>
    <w:p w:rsidR="00F43E09" w:rsidRDefault="005774B7">
      <w:pPr>
        <w:jc w:val="center"/>
        <w:rPr>
          <w:b/>
          <w:sz w:val="18"/>
          <w:szCs w:val="18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F43E09" w:rsidRDefault="008B6B6D">
      <w:pPr>
        <w:jc w:val="center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Четырнадцатое </w:t>
      </w:r>
      <w:r w:rsidR="005774B7">
        <w:rPr>
          <w:b/>
          <w:sz w:val="18"/>
          <w:szCs w:val="18"/>
        </w:rPr>
        <w:t>заседание</w:t>
      </w:r>
    </w:p>
    <w:p w:rsidR="00F43E09" w:rsidRDefault="00F43E09">
      <w:pPr>
        <w:jc w:val="center"/>
        <w:rPr>
          <w:b/>
          <w:sz w:val="16"/>
          <w:szCs w:val="16"/>
        </w:rPr>
      </w:pPr>
    </w:p>
    <w:p w:rsidR="00F43E09" w:rsidRDefault="005774B7">
      <w:pPr>
        <w:jc w:val="center"/>
        <w:rPr>
          <w:sz w:val="16"/>
          <w:szCs w:val="16"/>
        </w:rPr>
      </w:pPr>
      <w:r>
        <w:rPr>
          <w:sz w:val="32"/>
          <w:szCs w:val="32"/>
        </w:rPr>
        <w:t>РЕШЕНИЕ</w:t>
      </w:r>
    </w:p>
    <w:p w:rsidR="00F43E09" w:rsidRDefault="00F43E09">
      <w:pPr>
        <w:jc w:val="center"/>
        <w:rPr>
          <w:sz w:val="16"/>
          <w:szCs w:val="16"/>
        </w:rPr>
      </w:pPr>
    </w:p>
    <w:p w:rsidR="00F43E09" w:rsidRDefault="008B6B6D">
      <w:pPr>
        <w:jc w:val="center"/>
        <w:rPr>
          <w:b/>
          <w:sz w:val="17"/>
          <w:szCs w:val="17"/>
        </w:rPr>
      </w:pPr>
      <w:proofErr w:type="spellStart"/>
      <w:r>
        <w:rPr>
          <w:b/>
          <w:sz w:val="17"/>
          <w:szCs w:val="17"/>
        </w:rPr>
        <w:t>Палатово</w:t>
      </w:r>
      <w:proofErr w:type="spellEnd"/>
    </w:p>
    <w:p w:rsidR="00F43E09" w:rsidRDefault="00F43E09">
      <w:pPr>
        <w:jc w:val="center"/>
        <w:rPr>
          <w:b/>
          <w:sz w:val="17"/>
          <w:szCs w:val="17"/>
        </w:rPr>
      </w:pPr>
    </w:p>
    <w:p w:rsidR="00F43E09" w:rsidRDefault="005774B7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B6B6D">
        <w:rPr>
          <w:rFonts w:ascii="Times New Roman" w:hAnsi="Times New Roman" w:cs="Times New Roman"/>
          <w:b/>
          <w:bCs/>
          <w:sz w:val="28"/>
          <w:szCs w:val="28"/>
        </w:rPr>
        <w:t xml:space="preserve">27» августа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2024 года                                           </w:t>
      </w:r>
      <w:r w:rsidR="008B6B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№ 7</w:t>
      </w:r>
    </w:p>
    <w:p w:rsidR="00F43E09" w:rsidRDefault="00F43E09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3E09" w:rsidRDefault="00F43E09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6B6D" w:rsidRDefault="008B6B6D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3E09" w:rsidRDefault="005774B7">
      <w:pPr>
        <w:ind w:right="538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актуализации и утверждении </w:t>
      </w:r>
    </w:p>
    <w:p w:rsidR="00F43E09" w:rsidRDefault="005774B7">
      <w:pPr>
        <w:ind w:right="538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ключевых и индикативных показателей муниципального контроля в сфере благоустройства в </w:t>
      </w:r>
      <w:proofErr w:type="spellStart"/>
      <w:r w:rsidR="008B6B6D">
        <w:rPr>
          <w:rFonts w:ascii="Times New Roman" w:hAnsi="Times New Roman" w:cs="Times New Roman"/>
          <w:b/>
          <w:sz w:val="28"/>
          <w:szCs w:val="28"/>
        </w:rPr>
        <w:t>Палатовском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2024 год.</w:t>
      </w:r>
    </w:p>
    <w:p w:rsidR="00F43E09" w:rsidRDefault="00F43E09">
      <w:pPr>
        <w:spacing w:line="317" w:lineRule="exact"/>
        <w:ind w:right="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3E09" w:rsidRDefault="00F43E09">
      <w:pPr>
        <w:spacing w:line="317" w:lineRule="exact"/>
        <w:ind w:right="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6B6D" w:rsidRDefault="008B6B6D">
      <w:pPr>
        <w:spacing w:line="317" w:lineRule="exact"/>
        <w:ind w:right="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3E09" w:rsidRDefault="005774B7"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целях реализации Федерального закона от 31</w:t>
      </w:r>
      <w:r w:rsidR="008B6B6D">
        <w:rPr>
          <w:rFonts w:ascii="Times New Roman" w:hAnsi="Times New Roman" w:cs="Times New Roman"/>
          <w:sz w:val="28"/>
        </w:rPr>
        <w:t xml:space="preserve">июля </w:t>
      </w:r>
      <w:r>
        <w:rPr>
          <w:rFonts w:ascii="Times New Roman" w:hAnsi="Times New Roman" w:cs="Times New Roman"/>
          <w:sz w:val="28"/>
        </w:rPr>
        <w:t xml:space="preserve">2020 № 248-ФЗ  «О государственном контроле (надзоре) и муниципальном контроле в Российской Федерации»,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7" w:history="1">
        <w:r>
          <w:rPr>
            <w:rStyle w:val="a7"/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06</w:t>
      </w:r>
      <w:r w:rsidR="008B6B6D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r w:rsidR="008B6B6D">
        <w:rPr>
          <w:rFonts w:ascii="Times New Roman" w:hAnsi="Times New Roman" w:cs="Times New Roman"/>
          <w:sz w:val="28"/>
          <w:szCs w:val="28"/>
        </w:rPr>
        <w:t>Палатовского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области, земское собрание </w:t>
      </w:r>
      <w:r w:rsidR="008B6B6D">
        <w:rPr>
          <w:rFonts w:ascii="Times New Roman" w:hAnsi="Times New Roman" w:cs="Times New Roman"/>
          <w:sz w:val="28"/>
          <w:szCs w:val="28"/>
        </w:rPr>
        <w:t>Палатовского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F43E09" w:rsidRDefault="005774B7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Актуализировать и утвердить ключевые и индикативные показатели муниципального контроля в сфере благоустройства в </w:t>
      </w:r>
      <w:proofErr w:type="spellStart"/>
      <w:r w:rsidR="008B6B6D">
        <w:rPr>
          <w:sz w:val="28"/>
          <w:szCs w:val="28"/>
        </w:rPr>
        <w:t>Палатовском</w:t>
      </w:r>
      <w:proofErr w:type="spellEnd"/>
      <w:r>
        <w:rPr>
          <w:sz w:val="28"/>
          <w:szCs w:val="28"/>
        </w:rPr>
        <w:t xml:space="preserve"> сельском поселении (приложения №1, №2) на 2024 год.</w:t>
      </w:r>
      <w:r>
        <w:rPr>
          <w:i/>
          <w:sz w:val="28"/>
          <w:szCs w:val="28"/>
        </w:rPr>
        <w:t xml:space="preserve"> </w:t>
      </w:r>
    </w:p>
    <w:p w:rsidR="00F43E09" w:rsidRDefault="005774B7">
      <w:pPr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F43E09" w:rsidRDefault="00F43E09">
      <w:pPr>
        <w:autoSpaceDE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6D" w:rsidRDefault="008B6B6D">
      <w:pPr>
        <w:autoSpaceDE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6D" w:rsidRDefault="008B6B6D">
      <w:pPr>
        <w:autoSpaceDE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3E09" w:rsidRDefault="00F43E09">
      <w:pPr>
        <w:autoSpaceDE w:val="0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F43E09" w:rsidRDefault="00577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B6B6D">
        <w:rPr>
          <w:rFonts w:ascii="Times New Roman" w:hAnsi="Times New Roman" w:cs="Times New Roman"/>
          <w:b/>
          <w:sz w:val="28"/>
          <w:szCs w:val="28"/>
        </w:rPr>
        <w:t>Палатовского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B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</w:t>
      </w:r>
      <w:r w:rsidR="008B6B6D">
        <w:rPr>
          <w:rFonts w:ascii="Times New Roman" w:hAnsi="Times New Roman" w:cs="Times New Roman"/>
          <w:b/>
          <w:sz w:val="28"/>
          <w:szCs w:val="28"/>
        </w:rPr>
        <w:t>А.В.Черкасова</w:t>
      </w:r>
    </w:p>
    <w:p w:rsidR="00F43E09" w:rsidRDefault="00F43E09">
      <w:pPr>
        <w:widowControl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F43E09" w:rsidRDefault="00F43E09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F43E09" w:rsidRDefault="00F43E09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F43E09" w:rsidRDefault="00F43E09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F43E09" w:rsidRDefault="00F43E09">
      <w:pPr>
        <w:sectPr w:rsidR="00F43E09">
          <w:headerReference w:type="default" r:id="rId8"/>
          <w:headerReference w:type="first" r:id="rId9"/>
          <w:pgSz w:w="11906" w:h="16838"/>
          <w:pgMar w:top="765" w:right="567" w:bottom="851" w:left="1701" w:header="709" w:footer="720" w:gutter="0"/>
          <w:pgNumType w:start="1"/>
          <w:cols w:space="720"/>
          <w:titlePg/>
          <w:docGrid w:linePitch="272"/>
        </w:sectPr>
      </w:pPr>
    </w:p>
    <w:p w:rsidR="00F43E09" w:rsidRDefault="00F43E09">
      <w:pPr>
        <w:widowControl/>
        <w:ind w:left="5103"/>
        <w:rPr>
          <w:rFonts w:ascii="Times New Roman" w:hAnsi="Times New Roman" w:cs="Times New Roman"/>
          <w:sz w:val="28"/>
          <w:szCs w:val="28"/>
        </w:rPr>
        <w:sectPr w:rsidR="00F43E09">
          <w:headerReference w:type="even" r:id="rId10"/>
          <w:headerReference w:type="default" r:id="rId11"/>
          <w:headerReference w:type="first" r:id="rId12"/>
          <w:pgSz w:w="16838" w:h="11906" w:orient="landscape"/>
          <w:pgMar w:top="765" w:right="851" w:bottom="1701" w:left="284" w:header="709" w:footer="720" w:gutter="0"/>
          <w:pgNumType w:start="1"/>
          <w:cols w:space="720"/>
          <w:titlePg/>
          <w:docGrid w:linePitch="272"/>
        </w:sectPr>
      </w:pPr>
    </w:p>
    <w:tbl>
      <w:tblPr>
        <w:tblW w:w="0" w:type="auto"/>
        <w:tblInd w:w="-284" w:type="dxa"/>
        <w:tblLayout w:type="fixed"/>
        <w:tblCellMar>
          <w:left w:w="218" w:type="dxa"/>
        </w:tblCellMar>
        <w:tblLook w:val="0000"/>
      </w:tblPr>
      <w:tblGrid>
        <w:gridCol w:w="10031"/>
        <w:gridCol w:w="4755"/>
      </w:tblGrid>
      <w:tr w:rsidR="00F43E09">
        <w:tc>
          <w:tcPr>
            <w:tcW w:w="10031" w:type="dxa"/>
            <w:shd w:val="clear" w:color="auto" w:fill="auto"/>
          </w:tcPr>
          <w:p w:rsidR="00F43E09" w:rsidRDefault="00F43E09">
            <w:pPr>
              <w:snapToGri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55" w:type="dxa"/>
            <w:shd w:val="clear" w:color="auto" w:fill="auto"/>
          </w:tcPr>
          <w:p w:rsidR="00F43E09" w:rsidRDefault="005774B7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Приложение № 1</w:t>
            </w:r>
          </w:p>
          <w:p w:rsidR="00F43E09" w:rsidRDefault="00F43E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43E09" w:rsidRDefault="00F43E09">
      <w:pPr>
        <w:rPr>
          <w:rFonts w:ascii="Times New Roman" w:hAnsi="Times New Roman" w:cs="Times New Roman"/>
          <w:sz w:val="28"/>
          <w:szCs w:val="28"/>
        </w:rPr>
      </w:pPr>
    </w:p>
    <w:p w:rsidR="00F43E09" w:rsidRDefault="005774B7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43E09" w:rsidRDefault="005774B7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ключевых показателей оценки результативности и эффективности</w:t>
      </w:r>
    </w:p>
    <w:p w:rsidR="00F43E09" w:rsidRDefault="005774B7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контрольной деятельности администрации </w:t>
      </w:r>
      <w:r w:rsidR="008B6B6D">
        <w:rPr>
          <w:rFonts w:ascii="Times New Roman" w:hAnsi="Times New Roman" w:cs="Times New Roman"/>
          <w:b/>
          <w:sz w:val="28"/>
          <w:szCs w:val="28"/>
        </w:rPr>
        <w:t xml:space="preserve">Палатовского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«Красногвардейский район» Белгородской области и их целевые значения</w:t>
      </w:r>
    </w:p>
    <w:p w:rsidR="00F43E09" w:rsidRDefault="00F43E0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31" w:type="dxa"/>
        <w:tblLayout w:type="fixed"/>
        <w:tblCellMar>
          <w:left w:w="0" w:type="dxa"/>
        </w:tblCellMar>
        <w:tblLook w:val="0000"/>
      </w:tblPr>
      <w:tblGrid>
        <w:gridCol w:w="993"/>
        <w:gridCol w:w="1843"/>
        <w:gridCol w:w="1843"/>
        <w:gridCol w:w="2409"/>
        <w:gridCol w:w="1418"/>
        <w:gridCol w:w="1701"/>
        <w:gridCol w:w="1417"/>
        <w:gridCol w:w="2127"/>
        <w:gridCol w:w="1559"/>
      </w:tblGrid>
      <w:tr w:rsidR="00F43E09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Номер (индекс) показа-</w:t>
            </w:r>
          </w:p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Формула расчета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Комментарии (интерпретация значений)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Значение показателя</w:t>
            </w:r>
          </w:p>
          <w:p w:rsidR="00F43E09" w:rsidRDefault="005774B7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(текущее/</w:t>
            </w:r>
            <w:proofErr w:type="gramEnd"/>
          </w:p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базовое)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Международ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-</w:t>
            </w:r>
          </w:p>
          <w:p w:rsidR="00F43E09" w:rsidRDefault="005774B7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 сопоставления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Целевые значения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показате-лей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Источник данных для определения значения </w:t>
            </w:r>
          </w:p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Сведения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br/>
              <w:t xml:space="preserve">о документах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стратеги-ческого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планиро-вания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, содержащих показатель</w:t>
            </w:r>
          </w:p>
        </w:tc>
      </w:tr>
      <w:tr w:rsidR="00F43E09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9</w:t>
            </w:r>
          </w:p>
        </w:tc>
      </w:tr>
      <w:tr w:rsidR="00F43E09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 w:rsidP="008B6B6D">
            <w:pPr>
              <w:pStyle w:val="af6"/>
              <w:widowControl/>
              <w:numPr>
                <w:ilvl w:val="0"/>
                <w:numId w:val="2"/>
              </w:numPr>
              <w:ind w:left="0" w:firstLine="141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Наименование органа контроля:</w:t>
            </w:r>
          </w:p>
          <w:p w:rsidR="00F43E09" w:rsidRDefault="005774B7" w:rsidP="008B6B6D">
            <w:pPr>
              <w:ind w:firstLine="141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администрация </w:t>
            </w:r>
            <w:r w:rsidR="008B6B6D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Палатовского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 сельского поселения муниципального района «Красногвардейский район» Белгородской области</w:t>
            </w:r>
          </w:p>
          <w:p w:rsidR="00F43E09" w:rsidRDefault="00F43E09">
            <w:pPr>
              <w:pStyle w:val="af6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</w:p>
        </w:tc>
      </w:tr>
      <w:tr w:rsidR="00F43E09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Наименование вида контрольной деятельности:</w:t>
            </w:r>
          </w:p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Муниципальный контроль в сфере благоустройства</w:t>
            </w:r>
          </w:p>
        </w:tc>
      </w:tr>
    </w:tbl>
    <w:p w:rsidR="00F43E09" w:rsidRDefault="00F43E09">
      <w:pPr>
        <w:rPr>
          <w:vanish/>
        </w:rPr>
      </w:pPr>
    </w:p>
    <w:tbl>
      <w:tblPr>
        <w:tblW w:w="0" w:type="auto"/>
        <w:tblInd w:w="431" w:type="dxa"/>
        <w:tblLayout w:type="fixed"/>
        <w:tblCellMar>
          <w:left w:w="0" w:type="dxa"/>
        </w:tblCellMar>
        <w:tblLook w:val="0000"/>
      </w:tblPr>
      <w:tblGrid>
        <w:gridCol w:w="993"/>
        <w:gridCol w:w="1843"/>
        <w:gridCol w:w="1843"/>
        <w:gridCol w:w="2409"/>
        <w:gridCol w:w="1418"/>
        <w:gridCol w:w="1701"/>
        <w:gridCol w:w="1417"/>
        <w:gridCol w:w="2127"/>
        <w:gridCol w:w="1559"/>
      </w:tblGrid>
      <w:tr w:rsidR="00F43E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А.1.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34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Доля граждан,      получивших вред (ущерб) здоровью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br/>
              <w:t xml:space="preserve">в зимний период (ноябрь-март), в связи с несоблюдением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 xml:space="preserve">юридическими лицами и индивидуальными предпринимателями правил благоустройства в части очистки кровель от снега, наледи и сосулек, и (или) очистки от снега и льда, обработки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противогололёдными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материалами покрытий проезжей части дорог, мостов, улиц, тротуаров, проездов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2" w:hanging="567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 xml:space="preserve">       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</w:t>
            </w:r>
            <w:r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  <w:t xml:space="preserve">= </w:t>
            </w:r>
            <w:proofErr w:type="gram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/Ч×100%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 – доля граждан,      получивших вред (ущерб) здоровью</w:t>
            </w:r>
          </w:p>
          <w:p w:rsidR="00F43E09" w:rsidRDefault="005774B7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в зимний период (ноябрь-март), в связи с несоблюдением юридическими лицами и индивидуальными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 xml:space="preserve">предпринимателями правил благоустройства в части очистки кровель от снега, наледи и сосулек, и (или) очистки от снега и льда, обработки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противогололёдными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материалами покрытий проезжей части дорог, мостов, улиц, тротуаров, проездов;</w:t>
            </w:r>
          </w:p>
          <w:p w:rsidR="00F43E09" w:rsidRDefault="005774B7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– количество пострадавших  граждан;</w:t>
            </w:r>
          </w:p>
          <w:p w:rsidR="00F43E09" w:rsidRDefault="005774B7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Ч – численность населения </w:t>
            </w:r>
            <w:r w:rsidR="008B6B6D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Палатовского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сельского поселения</w:t>
            </w:r>
          </w:p>
          <w:p w:rsidR="00F43E09" w:rsidRDefault="00F43E09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 xml:space="preserve">0%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0%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ФАП с.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Валуйчик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-</w:t>
            </w:r>
          </w:p>
        </w:tc>
      </w:tr>
    </w:tbl>
    <w:p w:rsidR="00F43E09" w:rsidRDefault="00F43E09">
      <w:pPr>
        <w:rPr>
          <w:vanish/>
        </w:rPr>
      </w:pPr>
    </w:p>
    <w:tbl>
      <w:tblPr>
        <w:tblW w:w="0" w:type="auto"/>
        <w:tblInd w:w="431" w:type="dxa"/>
        <w:tblLayout w:type="fixed"/>
        <w:tblCellMar>
          <w:left w:w="0" w:type="dxa"/>
        </w:tblCellMar>
        <w:tblLook w:val="0000"/>
      </w:tblPr>
      <w:tblGrid>
        <w:gridCol w:w="993"/>
        <w:gridCol w:w="1843"/>
        <w:gridCol w:w="1843"/>
        <w:gridCol w:w="2409"/>
        <w:gridCol w:w="1418"/>
        <w:gridCol w:w="1701"/>
        <w:gridCol w:w="1417"/>
        <w:gridCol w:w="2127"/>
        <w:gridCol w:w="1559"/>
      </w:tblGrid>
      <w:tr w:rsidR="00F43E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А.2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Доля граждан получивших вред (ущерб) имуществу в весенне-осенний период от самовозгорания (возгорания) сухой травы и мусора, в связи с несоблюдением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 xml:space="preserve">гражданами правил благоустройства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>Д</w:t>
            </w:r>
            <w:r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  <w:t xml:space="preserve">= </w:t>
            </w:r>
            <w:proofErr w:type="gram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/Ч×100%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Д – доля граждан, получивших вред (ущерб) имуществу в весенне-осенний период от самовозгорания (возгорания) сухой травы и мусора, в связи с несоблюдением гражданами правил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>благоустройства;</w:t>
            </w:r>
          </w:p>
          <w:p w:rsidR="00F43E09" w:rsidRDefault="005774B7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– количество пострадавших  граждан;</w:t>
            </w:r>
          </w:p>
          <w:p w:rsidR="00F43E09" w:rsidRDefault="005774B7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Ч – численность населения </w:t>
            </w:r>
            <w:r w:rsidR="008B6B6D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Палатовского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сельского поселения</w:t>
            </w:r>
          </w:p>
          <w:p w:rsidR="00F43E09" w:rsidRDefault="00F43E09">
            <w:pP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>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Обращения граждан в 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-</w:t>
            </w:r>
          </w:p>
        </w:tc>
      </w:tr>
      <w:tr w:rsidR="00F43E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F43E09">
            <w:pPr>
              <w:snapToGri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F43E09">
            <w:pPr>
              <w:snapToGrid w:val="0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F43E09">
            <w:pPr>
              <w:snapToGrid w:val="0"/>
              <w:jc w:val="center"/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F43E09">
            <w:pPr>
              <w:snapToGrid w:val="0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F43E09">
            <w:pPr>
              <w:snapToGri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F43E09">
            <w:pPr>
              <w:snapToGri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F43E09">
            <w:pPr>
              <w:snapToGri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F43E09">
            <w:pPr>
              <w:snapToGri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F43E09">
            <w:pPr>
              <w:snapToGri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</w:tbl>
    <w:p w:rsidR="00F43E09" w:rsidRDefault="00F43E09"/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rPr>
          <w:sz w:val="28"/>
          <w:szCs w:val="28"/>
        </w:rPr>
      </w:pPr>
    </w:p>
    <w:p w:rsidR="00F43E09" w:rsidRDefault="00F43E09">
      <w:pPr>
        <w:sectPr w:rsidR="00F43E09">
          <w:type w:val="continuous"/>
          <w:pgSz w:w="16838" w:h="11906" w:orient="landscape"/>
          <w:pgMar w:top="765" w:right="851" w:bottom="1701" w:left="284" w:header="709" w:footer="720" w:gutter="0"/>
          <w:cols w:space="720"/>
          <w:titlePg/>
          <w:docGrid w:linePitch="272"/>
        </w:sectPr>
      </w:pPr>
    </w:p>
    <w:p w:rsidR="00F43E09" w:rsidRDefault="005774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F43E09" w:rsidRDefault="00F43E09">
      <w:pPr>
        <w:rPr>
          <w:rFonts w:ascii="Times New Roman" w:hAnsi="Times New Roman" w:cs="Times New Roman"/>
          <w:b/>
          <w:sz w:val="28"/>
          <w:szCs w:val="28"/>
        </w:rPr>
      </w:pPr>
    </w:p>
    <w:p w:rsidR="00F43E09" w:rsidRDefault="005774B7">
      <w:pPr>
        <w:ind w:left="-284" w:firstLine="568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Перечень</w:t>
      </w:r>
    </w:p>
    <w:p w:rsidR="00F43E09" w:rsidRDefault="005774B7">
      <w:pPr>
        <w:ind w:left="-284" w:firstLine="568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индикативных показателей оценки результативности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br/>
        <w:t>и эффективности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контрольной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B6B6D">
        <w:rPr>
          <w:rFonts w:ascii="Times New Roman" w:hAnsi="Times New Roman" w:cs="Times New Roman"/>
          <w:b/>
          <w:sz w:val="28"/>
          <w:szCs w:val="28"/>
        </w:rPr>
        <w:t>Палатовского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</w:t>
      </w:r>
    </w:p>
    <w:p w:rsidR="00F43E09" w:rsidRDefault="00F43E09">
      <w:pPr>
        <w:ind w:left="-284" w:firstLine="568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tbl>
      <w:tblPr>
        <w:tblW w:w="0" w:type="auto"/>
        <w:tblInd w:w="-550" w:type="dxa"/>
        <w:tblLayout w:type="fixed"/>
        <w:tblCellMar>
          <w:left w:w="0" w:type="dxa"/>
        </w:tblCellMar>
        <w:tblLook w:val="0000"/>
      </w:tblPr>
      <w:tblGrid>
        <w:gridCol w:w="992"/>
        <w:gridCol w:w="8640"/>
      </w:tblGrid>
      <w:tr w:rsidR="00F43E09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Наименование показателя</w:t>
            </w:r>
          </w:p>
        </w:tc>
      </w:tr>
      <w:tr w:rsidR="00F43E09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1. Наименование органа контроля: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администрации </w:t>
            </w:r>
            <w:r w:rsidR="008B6B6D">
              <w:rPr>
                <w:rFonts w:ascii="Times New Roman" w:hAnsi="Times New Roman" w:cs="Times New Roman"/>
                <w:b/>
                <w:sz w:val="22"/>
                <w:szCs w:val="22"/>
              </w:rPr>
              <w:t>Палатовского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сельского поселения муниципального района «Красногвардейский район» Белгородской области </w:t>
            </w:r>
          </w:p>
          <w:p w:rsidR="00F43E09" w:rsidRDefault="00F43E09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F43E09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widowControl/>
              <w:numPr>
                <w:ilvl w:val="1"/>
                <w:numId w:val="3"/>
              </w:num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Наименование вида контрольной деятельности: муниципальный контроль в сфере благоустройства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внеплановых контрольных мероприятий, проведенных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внеплановых контрольных мероприятий, проведенных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контрольных мероприятий с взаимодействием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по каждому виду КНМ, проведенных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 w:rsidP="008B6B6D">
            <w:pPr>
              <w:ind w:firstLine="130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контрольных мероприятий, проведенных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с использованием средств дистанционного взаимодействия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контрольных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контрольных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Сумма административных штрафов, наложенных по результатам контрольных мероприятий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tabs>
                <w:tab w:val="left" w:pos="329"/>
              </w:tabs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737" w:hanging="550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 w:rsidP="008B6B6D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Общее количество учтенных объектов контроля на конец отчетного периода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F43E09">
        <w:trPr>
          <w:trHeight w:val="3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624" w:right="-108" w:hanging="437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учтенных объектов контроля, отнесенных к категориям риска,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по каждой из категорий риска на конец отчетного периода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624" w:right="-108" w:hanging="437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учтенных контролируемых лиц на конец отчетного периода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624" w:right="-108" w:hanging="437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учтенных контролируемых лиц, в отношении которых проведены контрольные мероприятия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624" w:right="-108" w:hanging="437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624" w:right="-108" w:hanging="437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жалоб, в отношении которых контрольным органом был нарушен срок рассмотрения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624" w:right="-108" w:hanging="437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19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жалоб, поданных контролируемыми лицами в досудебном порядке,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 xml:space="preserve">по </w:t>
            </w:r>
            <w:proofErr w:type="gramStart"/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итогам</w:t>
            </w:r>
            <w:proofErr w:type="gramEnd"/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контрольных органов недействительными,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624" w:hanging="437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624" w:hanging="437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</w:t>
            </w:r>
          </w:p>
          <w:p w:rsidR="00F43E09" w:rsidRDefault="005774B7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 удовлетворении заявленных требований за отчетный период</w:t>
            </w:r>
          </w:p>
        </w:tc>
      </w:tr>
      <w:tr w:rsidR="00F43E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5774B7">
            <w:pPr>
              <w:ind w:left="624" w:hanging="437"/>
              <w:contextualSpacing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22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09" w:rsidRDefault="008B6B6D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контрольных мероприятий, проведенных с грубым нарушением требований к организации и осуществлению государственного контроля, результаты которых были признаны недействительными</w:t>
            </w:r>
            <w:r w:rsidR="005774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и (или) отменены за отчетный период</w:t>
            </w:r>
          </w:p>
        </w:tc>
      </w:tr>
    </w:tbl>
    <w:p w:rsidR="00F43E09" w:rsidRDefault="00F43E09">
      <w:pPr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5774B7" w:rsidRDefault="005774B7"/>
    <w:sectPr w:rsidR="005774B7" w:rsidSect="00F43E09">
      <w:headerReference w:type="even" r:id="rId13"/>
      <w:headerReference w:type="default" r:id="rId14"/>
      <w:headerReference w:type="first" r:id="rId15"/>
      <w:pgSz w:w="11906" w:h="16838"/>
      <w:pgMar w:top="765" w:right="567" w:bottom="851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AB4" w:rsidRDefault="00344AB4" w:rsidP="003A0689">
      <w:r>
        <w:separator/>
      </w:r>
    </w:p>
  </w:endnote>
  <w:endnote w:type="continuationSeparator" w:id="0">
    <w:p w:rsidR="00344AB4" w:rsidRDefault="00344AB4" w:rsidP="003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AB4" w:rsidRDefault="00344AB4" w:rsidP="003A0689">
      <w:r>
        <w:separator/>
      </w:r>
    </w:p>
  </w:footnote>
  <w:footnote w:type="continuationSeparator" w:id="0">
    <w:p w:rsidR="00344AB4" w:rsidRDefault="00344AB4" w:rsidP="003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09" w:rsidRDefault="00F43E09">
    <w:pPr>
      <w:pStyle w:val="af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5774B7"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5774B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F43E09" w:rsidRDefault="00F43E09">
    <w:pPr>
      <w:pStyle w:val="af7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09" w:rsidRDefault="00F43E09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09" w:rsidRDefault="00F43E0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09" w:rsidRDefault="00F43E09">
    <w:pPr>
      <w:pStyle w:val="af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5774B7"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8B6B6D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F43E09" w:rsidRDefault="00F43E09">
    <w:pPr>
      <w:pStyle w:val="af7"/>
      <w:rPr>
        <w:rFonts w:ascii="Times New Roman" w:hAnsi="Times New Roman" w:cs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09" w:rsidRDefault="00F43E09">
    <w:pPr>
      <w:pStyle w:val="af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09" w:rsidRDefault="00F43E0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09" w:rsidRDefault="00F43E09">
    <w:pPr>
      <w:pStyle w:val="af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09" w:rsidRDefault="00F43E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9F0"/>
    <w:rsid w:val="00344AB4"/>
    <w:rsid w:val="005039F0"/>
    <w:rsid w:val="005774B7"/>
    <w:rsid w:val="008B6B6D"/>
    <w:rsid w:val="00F4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09"/>
    <w:pPr>
      <w:widowControl w:val="0"/>
      <w:suppressAutoHyphens/>
    </w:pPr>
    <w:rPr>
      <w:rFonts w:ascii="Arial" w:hAnsi="Arial" w:cs="Arial"/>
      <w:color w:val="000000"/>
      <w:lang w:eastAsia="zh-CN"/>
    </w:rPr>
  </w:style>
  <w:style w:type="paragraph" w:styleId="1">
    <w:name w:val="heading 1"/>
    <w:basedOn w:val="a"/>
    <w:next w:val="a"/>
    <w:qFormat/>
    <w:rsid w:val="00F43E09"/>
    <w:pPr>
      <w:widowControl/>
      <w:numPr>
        <w:numId w:val="1"/>
      </w:numPr>
      <w:spacing w:before="120" w:after="120" w:line="276" w:lineRule="auto"/>
      <w:outlineLvl w:val="0"/>
    </w:pPr>
    <w:rPr>
      <w:rFonts w:ascii="XO Thames" w:hAnsi="XO Thames" w:cs="XO Thames"/>
      <w:b/>
      <w:sz w:val="32"/>
    </w:rPr>
  </w:style>
  <w:style w:type="paragraph" w:styleId="2">
    <w:name w:val="heading 2"/>
    <w:basedOn w:val="a"/>
    <w:next w:val="a"/>
    <w:qFormat/>
    <w:rsid w:val="00F43E09"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" w:hAnsi="XO Thames" w:cs="XO Thames"/>
      <w:b/>
      <w:color w:val="00A0FF"/>
      <w:sz w:val="26"/>
    </w:rPr>
  </w:style>
  <w:style w:type="paragraph" w:styleId="3">
    <w:name w:val="heading 3"/>
    <w:basedOn w:val="a"/>
    <w:next w:val="a"/>
    <w:qFormat/>
    <w:rsid w:val="00F43E09"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" w:hAnsi="XO Thames" w:cs="XO Thames"/>
      <w:b/>
      <w:i/>
    </w:rPr>
  </w:style>
  <w:style w:type="paragraph" w:styleId="4">
    <w:name w:val="heading 4"/>
    <w:basedOn w:val="a"/>
    <w:next w:val="a"/>
    <w:qFormat/>
    <w:rsid w:val="00F43E09"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" w:hAnsi="XO Thames" w:cs="XO Thames"/>
      <w:b/>
      <w:color w:val="595959"/>
      <w:sz w:val="26"/>
    </w:rPr>
  </w:style>
  <w:style w:type="paragraph" w:styleId="5">
    <w:name w:val="heading 5"/>
    <w:basedOn w:val="a"/>
    <w:next w:val="a"/>
    <w:qFormat/>
    <w:rsid w:val="00F43E09"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" w:hAnsi="XO Thames" w:cs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3E09"/>
    <w:rPr>
      <w:rFonts w:cs="Times New Roman"/>
      <w:color w:val="000000"/>
    </w:rPr>
  </w:style>
  <w:style w:type="character" w:customStyle="1" w:styleId="WW8Num1z1">
    <w:name w:val="WW8Num1z1"/>
    <w:rsid w:val="00F43E09"/>
    <w:rPr>
      <w:rFonts w:cs="Times New Roman"/>
    </w:rPr>
  </w:style>
  <w:style w:type="character" w:customStyle="1" w:styleId="WW8Num2z0">
    <w:name w:val="WW8Num2z0"/>
    <w:rsid w:val="00F43E09"/>
    <w:rPr>
      <w:rFonts w:hint="default"/>
    </w:rPr>
  </w:style>
  <w:style w:type="character" w:customStyle="1" w:styleId="WW8Num3z0">
    <w:name w:val="WW8Num3z0"/>
    <w:rsid w:val="00F43E09"/>
    <w:rPr>
      <w:rFonts w:ascii="Times New Roman" w:hAnsi="Times New Roman" w:cs="Times New Roman"/>
      <w:b/>
      <w:sz w:val="23"/>
      <w:szCs w:val="24"/>
    </w:rPr>
  </w:style>
  <w:style w:type="character" w:customStyle="1" w:styleId="WW8Num4z0">
    <w:name w:val="WW8Num4z0"/>
    <w:rsid w:val="00F43E09"/>
    <w:rPr>
      <w:rFonts w:cs="Times New Roman"/>
    </w:rPr>
  </w:style>
  <w:style w:type="character" w:customStyle="1" w:styleId="WW8Num5z0">
    <w:name w:val="WW8Num5z0"/>
    <w:rsid w:val="00F43E09"/>
    <w:rPr>
      <w:rFonts w:cs="Times New Roman"/>
    </w:rPr>
  </w:style>
  <w:style w:type="character" w:customStyle="1" w:styleId="WW8Num6z0">
    <w:name w:val="WW8Num6z0"/>
    <w:rsid w:val="00F43E09"/>
    <w:rPr>
      <w:rFonts w:cs="Times New Roman"/>
    </w:rPr>
  </w:style>
  <w:style w:type="character" w:customStyle="1" w:styleId="WW8Num7z0">
    <w:name w:val="WW8Num7z0"/>
    <w:rsid w:val="00F43E09"/>
    <w:rPr>
      <w:rFonts w:hint="default"/>
    </w:rPr>
  </w:style>
  <w:style w:type="character" w:customStyle="1" w:styleId="WW8Num8z0">
    <w:name w:val="WW8Num8z0"/>
    <w:rsid w:val="00F43E09"/>
    <w:rPr>
      <w:rFonts w:cs="Times New Roman"/>
    </w:rPr>
  </w:style>
  <w:style w:type="character" w:customStyle="1" w:styleId="20">
    <w:name w:val="Основной шрифт абзаца2"/>
    <w:rsid w:val="00F43E09"/>
  </w:style>
  <w:style w:type="character" w:customStyle="1" w:styleId="10">
    <w:name w:val="Заголовок 1 Знак"/>
    <w:rsid w:val="00F43E09"/>
    <w:rPr>
      <w:rFonts w:ascii="XO Thames" w:hAnsi="XO Thames" w:cs="XO Thames"/>
      <w:b/>
      <w:sz w:val="32"/>
      <w:lang w:bidi="ar-SA"/>
    </w:rPr>
  </w:style>
  <w:style w:type="character" w:customStyle="1" w:styleId="21">
    <w:name w:val="Заголовок 2 Знак"/>
    <w:rsid w:val="00F43E09"/>
    <w:rPr>
      <w:rFonts w:ascii="XO Thames" w:hAnsi="XO Thames" w:cs="XO Thames"/>
      <w:b/>
      <w:color w:val="00A0FF"/>
      <w:sz w:val="26"/>
      <w:lang w:bidi="ar-SA"/>
    </w:rPr>
  </w:style>
  <w:style w:type="character" w:customStyle="1" w:styleId="30">
    <w:name w:val="Заголовок 3 Знак"/>
    <w:rsid w:val="00F43E09"/>
    <w:rPr>
      <w:rFonts w:ascii="XO Thames" w:hAnsi="XO Thames" w:cs="XO Thames"/>
      <w:b/>
      <w:i/>
      <w:color w:val="000000"/>
      <w:lang w:bidi="ar-SA"/>
    </w:rPr>
  </w:style>
  <w:style w:type="character" w:customStyle="1" w:styleId="40">
    <w:name w:val="Заголовок 4 Знак"/>
    <w:rsid w:val="00F43E09"/>
    <w:rPr>
      <w:rFonts w:ascii="XO Thames" w:hAnsi="XO Thames" w:cs="XO Thames"/>
      <w:b/>
      <w:color w:val="595959"/>
      <w:sz w:val="26"/>
      <w:lang w:bidi="ar-SA"/>
    </w:rPr>
  </w:style>
  <w:style w:type="character" w:customStyle="1" w:styleId="50">
    <w:name w:val="Заголовок 5 Знак"/>
    <w:rsid w:val="00F43E09"/>
    <w:rPr>
      <w:rFonts w:ascii="XO Thames" w:hAnsi="XO Thames" w:cs="XO Thames"/>
      <w:b/>
      <w:color w:val="000000"/>
      <w:sz w:val="22"/>
      <w:lang w:bidi="ar-SA"/>
    </w:rPr>
  </w:style>
  <w:style w:type="character" w:customStyle="1" w:styleId="11">
    <w:name w:val="Обычный1"/>
    <w:rsid w:val="00F43E09"/>
    <w:rPr>
      <w:rFonts w:ascii="Arial" w:hAnsi="Arial" w:cs="Arial"/>
      <w:sz w:val="20"/>
    </w:rPr>
  </w:style>
  <w:style w:type="character" w:customStyle="1" w:styleId="22">
    <w:name w:val="Оглавление 2 Знак"/>
    <w:rsid w:val="00F43E09"/>
    <w:rPr>
      <w:rFonts w:ascii="Calibri" w:hAnsi="Calibri" w:cs="Calibri"/>
      <w:color w:val="000000"/>
      <w:sz w:val="22"/>
      <w:lang w:val="ru-RU" w:bidi="ar-SA"/>
    </w:rPr>
  </w:style>
  <w:style w:type="character" w:customStyle="1" w:styleId="41">
    <w:name w:val="Оглавление 4 Знак"/>
    <w:rsid w:val="00F43E09"/>
    <w:rPr>
      <w:rFonts w:ascii="Calibri" w:hAnsi="Calibri" w:cs="Calibri"/>
      <w:color w:val="000000"/>
      <w:sz w:val="22"/>
      <w:lang w:val="ru-RU" w:bidi="ar-SA"/>
    </w:rPr>
  </w:style>
  <w:style w:type="character" w:customStyle="1" w:styleId="a3">
    <w:name w:val="Нижний колонтитул Знак"/>
    <w:rsid w:val="00F43E09"/>
    <w:rPr>
      <w:rFonts w:ascii="Arial" w:hAnsi="Arial" w:cs="Arial"/>
      <w:lang w:bidi="ar-SA"/>
    </w:rPr>
  </w:style>
  <w:style w:type="character" w:customStyle="1" w:styleId="6">
    <w:name w:val="Оглавление 6 Знак"/>
    <w:rsid w:val="00F43E09"/>
    <w:rPr>
      <w:rFonts w:ascii="Calibri" w:hAnsi="Calibri" w:cs="Calibri"/>
      <w:color w:val="000000"/>
      <w:sz w:val="22"/>
      <w:lang w:val="ru-RU" w:bidi="ar-SA"/>
    </w:rPr>
  </w:style>
  <w:style w:type="character" w:customStyle="1" w:styleId="7">
    <w:name w:val="Оглавление 7 Знак"/>
    <w:rsid w:val="00F43E09"/>
    <w:rPr>
      <w:rFonts w:ascii="Calibri" w:hAnsi="Calibri" w:cs="Calibri"/>
      <w:color w:val="000000"/>
      <w:sz w:val="22"/>
      <w:lang w:val="ru-RU" w:bidi="ar-SA"/>
    </w:rPr>
  </w:style>
  <w:style w:type="character" w:customStyle="1" w:styleId="ConsPlusNormal1">
    <w:name w:val="ConsPlusNormal1"/>
    <w:rsid w:val="00F43E09"/>
    <w:rPr>
      <w:sz w:val="24"/>
      <w:szCs w:val="22"/>
      <w:lang w:val="ru-RU" w:bidi="ar-SA"/>
    </w:rPr>
  </w:style>
  <w:style w:type="character" w:customStyle="1" w:styleId="31">
    <w:name w:val="Оглавление 3 Знак"/>
    <w:rsid w:val="00F43E09"/>
    <w:rPr>
      <w:rFonts w:ascii="Calibri" w:hAnsi="Calibri" w:cs="Calibri"/>
      <w:color w:val="000000"/>
      <w:sz w:val="22"/>
      <w:lang w:val="ru-RU" w:bidi="ar-SA"/>
    </w:rPr>
  </w:style>
  <w:style w:type="character" w:customStyle="1" w:styleId="a4">
    <w:name w:val="Символ сноски"/>
    <w:rsid w:val="00F43E09"/>
    <w:rPr>
      <w:rFonts w:cs="Times New Roman"/>
      <w:vertAlign w:val="superscript"/>
    </w:rPr>
  </w:style>
  <w:style w:type="character" w:customStyle="1" w:styleId="a5">
    <w:name w:val="Текст выноски Знак"/>
    <w:rsid w:val="00F43E09"/>
    <w:rPr>
      <w:rFonts w:ascii="Tahoma" w:hAnsi="Tahoma" w:cs="Tahoma"/>
      <w:sz w:val="16"/>
      <w:lang w:bidi="ar-SA"/>
    </w:rPr>
  </w:style>
  <w:style w:type="character" w:customStyle="1" w:styleId="a6">
    <w:name w:val="Абзац списка Знак"/>
    <w:rsid w:val="00F43E09"/>
    <w:rPr>
      <w:rFonts w:ascii="Arial" w:hAnsi="Arial" w:cs="Arial"/>
      <w:lang w:bidi="ar-SA"/>
    </w:rPr>
  </w:style>
  <w:style w:type="character" w:styleId="a7">
    <w:name w:val="Hyperlink"/>
    <w:rsid w:val="00F43E09"/>
    <w:rPr>
      <w:rFonts w:cs="Times New Roman"/>
      <w:color w:val="0000FF"/>
      <w:u w:val="single"/>
    </w:rPr>
  </w:style>
  <w:style w:type="character" w:customStyle="1" w:styleId="Footnote1">
    <w:name w:val="Footnote1"/>
    <w:rsid w:val="00F43E09"/>
    <w:rPr>
      <w:rFonts w:ascii="Arial" w:hAnsi="Arial" w:cs="Arial"/>
      <w:lang w:bidi="ar-SA"/>
    </w:rPr>
  </w:style>
  <w:style w:type="character" w:customStyle="1" w:styleId="12">
    <w:name w:val="Оглавление 1 Знак"/>
    <w:rsid w:val="00F43E09"/>
    <w:rPr>
      <w:rFonts w:ascii="XO Thames" w:hAnsi="XO Thames" w:cs="XO Thames"/>
      <w:b/>
      <w:lang w:bidi="ar-SA"/>
    </w:rPr>
  </w:style>
  <w:style w:type="character" w:customStyle="1" w:styleId="HeaderandFooter1">
    <w:name w:val="Header and Footer1"/>
    <w:rsid w:val="00F43E09"/>
    <w:rPr>
      <w:rFonts w:ascii="XO Thames" w:hAnsi="XO Thames" w:cs="Calibri"/>
      <w:color w:val="000000"/>
      <w:sz w:val="22"/>
      <w:szCs w:val="22"/>
      <w:lang w:val="ru-RU" w:bidi="ar-SA"/>
    </w:rPr>
  </w:style>
  <w:style w:type="character" w:customStyle="1" w:styleId="9">
    <w:name w:val="Оглавление 9 Знак"/>
    <w:rsid w:val="00F43E09"/>
    <w:rPr>
      <w:rFonts w:ascii="Calibri" w:hAnsi="Calibri" w:cs="Calibri"/>
      <w:color w:val="000000"/>
      <w:sz w:val="22"/>
      <w:lang w:val="ru-RU" w:bidi="ar-SA"/>
    </w:rPr>
  </w:style>
  <w:style w:type="character" w:customStyle="1" w:styleId="8">
    <w:name w:val="Оглавление 8 Знак"/>
    <w:rsid w:val="00F43E09"/>
    <w:rPr>
      <w:rFonts w:ascii="Calibri" w:hAnsi="Calibri" w:cs="Calibri"/>
      <w:color w:val="000000"/>
      <w:sz w:val="22"/>
      <w:lang w:val="ru-RU" w:bidi="ar-SA"/>
    </w:rPr>
  </w:style>
  <w:style w:type="character" w:customStyle="1" w:styleId="ConsPlusNonformat1">
    <w:name w:val="ConsPlusNonformat1"/>
    <w:rsid w:val="00F43E09"/>
    <w:rPr>
      <w:rFonts w:ascii="Courier New" w:hAnsi="Courier New" w:cs="Calibri"/>
      <w:color w:val="000000"/>
      <w:sz w:val="22"/>
      <w:szCs w:val="22"/>
      <w:lang w:val="ru-RU" w:bidi="ar-SA"/>
    </w:rPr>
  </w:style>
  <w:style w:type="character" w:customStyle="1" w:styleId="32">
    <w:name w:val="Основной текст с отступом 3 Знак"/>
    <w:rsid w:val="00F43E09"/>
    <w:rPr>
      <w:sz w:val="28"/>
      <w:lang w:bidi="ar-SA"/>
    </w:rPr>
  </w:style>
  <w:style w:type="character" w:customStyle="1" w:styleId="51">
    <w:name w:val="Оглавление 5 Знак"/>
    <w:rsid w:val="00F43E09"/>
    <w:rPr>
      <w:rFonts w:ascii="Calibri" w:hAnsi="Calibri" w:cs="Calibri"/>
      <w:color w:val="000000"/>
      <w:sz w:val="22"/>
      <w:lang w:val="ru-RU" w:bidi="ar-SA"/>
    </w:rPr>
  </w:style>
  <w:style w:type="character" w:customStyle="1" w:styleId="ConsPlusCell1">
    <w:name w:val="ConsPlusCell1"/>
    <w:rsid w:val="00F43E09"/>
    <w:rPr>
      <w:rFonts w:ascii="Courier New" w:hAnsi="Courier New" w:cs="Calibri"/>
      <w:color w:val="000000"/>
      <w:sz w:val="22"/>
      <w:szCs w:val="22"/>
      <w:lang w:val="ru-RU" w:bidi="ar-SA"/>
    </w:rPr>
  </w:style>
  <w:style w:type="character" w:customStyle="1" w:styleId="a8">
    <w:name w:val="Верхний колонтитул Знак"/>
    <w:rsid w:val="00F43E09"/>
    <w:rPr>
      <w:rFonts w:ascii="Arial" w:hAnsi="Arial" w:cs="Arial"/>
      <w:lang w:bidi="ar-SA"/>
    </w:rPr>
  </w:style>
  <w:style w:type="character" w:customStyle="1" w:styleId="a9">
    <w:name w:val="Подзаголовок Знак"/>
    <w:rsid w:val="00F43E09"/>
    <w:rPr>
      <w:rFonts w:ascii="XO Thames" w:hAnsi="XO Thames" w:cs="XO Thames"/>
      <w:i/>
      <w:color w:val="616161"/>
      <w:sz w:val="24"/>
      <w:lang w:bidi="ar-SA"/>
    </w:rPr>
  </w:style>
  <w:style w:type="character" w:customStyle="1" w:styleId="toc101">
    <w:name w:val="toc 101"/>
    <w:rsid w:val="00F43E09"/>
    <w:rPr>
      <w:rFonts w:ascii="Calibri" w:hAnsi="Calibri" w:cs="Calibri"/>
      <w:color w:val="000000"/>
      <w:sz w:val="22"/>
      <w:lang w:val="ru-RU" w:bidi="ar-SA"/>
    </w:rPr>
  </w:style>
  <w:style w:type="character" w:customStyle="1" w:styleId="aa">
    <w:name w:val="Заголовок Знак"/>
    <w:rsid w:val="00F43E09"/>
    <w:rPr>
      <w:rFonts w:ascii="XO Thames" w:hAnsi="XO Thames" w:cs="XO Thames"/>
      <w:b/>
      <w:sz w:val="52"/>
      <w:lang w:bidi="ar-SA"/>
    </w:rPr>
  </w:style>
  <w:style w:type="character" w:customStyle="1" w:styleId="ConsPlusTitle1">
    <w:name w:val="ConsPlusTitle1"/>
    <w:rsid w:val="00F43E09"/>
    <w:rPr>
      <w:b/>
      <w:sz w:val="24"/>
      <w:szCs w:val="22"/>
      <w:lang w:val="ru-RU" w:bidi="ar-SA"/>
    </w:rPr>
  </w:style>
  <w:style w:type="character" w:customStyle="1" w:styleId="ab">
    <w:name w:val="Текст сноски Знак"/>
    <w:rsid w:val="00F43E09"/>
    <w:rPr>
      <w:lang w:bidi="ar-SA"/>
    </w:rPr>
  </w:style>
  <w:style w:type="character" w:customStyle="1" w:styleId="ac">
    <w:name w:val="Текст примечания Знак"/>
    <w:rsid w:val="00F43E09"/>
    <w:rPr>
      <w:rFonts w:ascii="Arial" w:hAnsi="Arial" w:cs="Arial"/>
      <w:lang w:bidi="ar-SA"/>
    </w:rPr>
  </w:style>
  <w:style w:type="character" w:customStyle="1" w:styleId="ad">
    <w:name w:val="Тема примечания Знак"/>
    <w:rsid w:val="00F43E09"/>
    <w:rPr>
      <w:rFonts w:ascii="Arial" w:hAnsi="Arial" w:cs="Arial"/>
      <w:b/>
      <w:bCs/>
      <w:lang w:bidi="ar-SA"/>
    </w:rPr>
  </w:style>
  <w:style w:type="character" w:customStyle="1" w:styleId="HTML">
    <w:name w:val="Стандартный HTML Знак"/>
    <w:rsid w:val="00F43E09"/>
    <w:rPr>
      <w:rFonts w:ascii="Courier New" w:hAnsi="Courier New" w:cs="Courier New"/>
      <w:lang w:bidi="ar-SA"/>
    </w:rPr>
  </w:style>
  <w:style w:type="character" w:customStyle="1" w:styleId="FootnoteTextChar">
    <w:name w:val="Footnote Text Char"/>
    <w:rsid w:val="00F43E09"/>
    <w:rPr>
      <w:rFonts w:ascii="Times New Roman" w:hAnsi="Times New Roman" w:cs="Times New Roman"/>
      <w:sz w:val="20"/>
      <w:szCs w:val="20"/>
      <w:lang w:bidi="ar-SA"/>
    </w:rPr>
  </w:style>
  <w:style w:type="character" w:customStyle="1" w:styleId="ae">
    <w:name w:val="Текст Знак"/>
    <w:rsid w:val="00F43E09"/>
    <w:rPr>
      <w:rFonts w:ascii="Courier New" w:hAnsi="Courier New" w:cs="Courier New"/>
    </w:rPr>
  </w:style>
  <w:style w:type="character" w:customStyle="1" w:styleId="highlight">
    <w:name w:val="highlight"/>
    <w:rsid w:val="00F43E09"/>
  </w:style>
  <w:style w:type="paragraph" w:customStyle="1" w:styleId="af">
    <w:name w:val="Заголовок"/>
    <w:basedOn w:val="a"/>
    <w:next w:val="a"/>
    <w:rsid w:val="00F43E09"/>
    <w:pPr>
      <w:widowControl/>
      <w:spacing w:after="200" w:line="276" w:lineRule="auto"/>
    </w:pPr>
    <w:rPr>
      <w:rFonts w:ascii="XO Thames" w:hAnsi="XO Thames" w:cs="XO Thames"/>
      <w:b/>
      <w:sz w:val="52"/>
    </w:rPr>
  </w:style>
  <w:style w:type="paragraph" w:styleId="af0">
    <w:name w:val="Body Text"/>
    <w:basedOn w:val="a"/>
    <w:rsid w:val="00F43E09"/>
    <w:pPr>
      <w:spacing w:after="140" w:line="276" w:lineRule="auto"/>
    </w:pPr>
  </w:style>
  <w:style w:type="paragraph" w:styleId="af1">
    <w:name w:val="List"/>
    <w:basedOn w:val="af0"/>
    <w:rsid w:val="00F43E09"/>
    <w:rPr>
      <w:rFonts w:ascii="PT Astra Serif" w:hAnsi="PT Astra Serif" w:cs="Noto Sans Devanagari"/>
    </w:rPr>
  </w:style>
  <w:style w:type="paragraph" w:styleId="af2">
    <w:name w:val="caption"/>
    <w:basedOn w:val="a"/>
    <w:qFormat/>
    <w:rsid w:val="00F43E0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3">
    <w:name w:val="Указатель1"/>
    <w:basedOn w:val="a"/>
    <w:rsid w:val="00F43E09"/>
    <w:pPr>
      <w:suppressLineNumbers/>
    </w:pPr>
    <w:rPr>
      <w:rFonts w:ascii="PT Astra Serif" w:hAnsi="PT Astra Serif" w:cs="Noto Sans Devanagari"/>
    </w:rPr>
  </w:style>
  <w:style w:type="paragraph" w:styleId="23">
    <w:name w:val="toc 2"/>
    <w:basedOn w:val="a"/>
    <w:next w:val="a"/>
    <w:rsid w:val="00F43E09"/>
    <w:pPr>
      <w:widowControl/>
      <w:spacing w:after="200" w:line="276" w:lineRule="auto"/>
      <w:ind w:left="200"/>
    </w:pPr>
    <w:rPr>
      <w:rFonts w:ascii="Calibri" w:hAnsi="Calibri" w:cs="Calibri"/>
      <w:sz w:val="22"/>
    </w:rPr>
  </w:style>
  <w:style w:type="paragraph" w:styleId="42">
    <w:name w:val="toc 4"/>
    <w:basedOn w:val="a"/>
    <w:next w:val="a"/>
    <w:rsid w:val="00F43E09"/>
    <w:pPr>
      <w:widowControl/>
      <w:spacing w:after="200" w:line="276" w:lineRule="auto"/>
      <w:ind w:left="600"/>
    </w:pPr>
    <w:rPr>
      <w:rFonts w:ascii="Calibri" w:hAnsi="Calibri" w:cs="Calibri"/>
      <w:sz w:val="22"/>
    </w:rPr>
  </w:style>
  <w:style w:type="paragraph" w:customStyle="1" w:styleId="af3">
    <w:name w:val="Колонтитул"/>
    <w:basedOn w:val="a"/>
    <w:rsid w:val="00F43E09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rsid w:val="00F43E09"/>
    <w:pPr>
      <w:tabs>
        <w:tab w:val="center" w:pos="4677"/>
        <w:tab w:val="right" w:pos="9355"/>
      </w:tabs>
    </w:pPr>
  </w:style>
  <w:style w:type="paragraph" w:styleId="60">
    <w:name w:val="toc 6"/>
    <w:basedOn w:val="a"/>
    <w:next w:val="a"/>
    <w:rsid w:val="00F43E09"/>
    <w:pPr>
      <w:widowControl/>
      <w:spacing w:after="200" w:line="276" w:lineRule="auto"/>
      <w:ind w:left="1000"/>
    </w:pPr>
    <w:rPr>
      <w:rFonts w:ascii="Calibri" w:hAnsi="Calibri" w:cs="Calibri"/>
      <w:sz w:val="22"/>
    </w:rPr>
  </w:style>
  <w:style w:type="paragraph" w:styleId="70">
    <w:name w:val="toc 7"/>
    <w:basedOn w:val="a"/>
    <w:next w:val="a"/>
    <w:rsid w:val="00F43E09"/>
    <w:pPr>
      <w:widowControl/>
      <w:spacing w:after="200" w:line="276" w:lineRule="auto"/>
      <w:ind w:left="1200"/>
    </w:pPr>
    <w:rPr>
      <w:rFonts w:ascii="Calibri" w:hAnsi="Calibri" w:cs="Calibri"/>
      <w:sz w:val="22"/>
    </w:rPr>
  </w:style>
  <w:style w:type="paragraph" w:customStyle="1" w:styleId="ConsPlusNormal">
    <w:name w:val="ConsPlusNormal"/>
    <w:rsid w:val="00F43E09"/>
    <w:pPr>
      <w:widowControl w:val="0"/>
      <w:suppressAutoHyphens/>
      <w:ind w:firstLine="720"/>
    </w:pPr>
    <w:rPr>
      <w:sz w:val="24"/>
      <w:szCs w:val="22"/>
      <w:lang w:eastAsia="zh-CN"/>
    </w:rPr>
  </w:style>
  <w:style w:type="paragraph" w:customStyle="1" w:styleId="14">
    <w:name w:val="Основной шрифт абзаца1"/>
    <w:rsid w:val="00F43E09"/>
    <w:pPr>
      <w:suppressAutoHyphens/>
      <w:spacing w:after="200" w:line="276" w:lineRule="auto"/>
    </w:pPr>
    <w:rPr>
      <w:rFonts w:ascii="Calibri" w:hAnsi="Calibri" w:cs="Calibri"/>
      <w:color w:val="000000"/>
      <w:sz w:val="22"/>
      <w:lang w:eastAsia="zh-CN"/>
    </w:rPr>
  </w:style>
  <w:style w:type="paragraph" w:styleId="33">
    <w:name w:val="toc 3"/>
    <w:basedOn w:val="a"/>
    <w:next w:val="a"/>
    <w:rsid w:val="00F43E09"/>
    <w:pPr>
      <w:widowControl/>
      <w:spacing w:after="200" w:line="276" w:lineRule="auto"/>
      <w:ind w:left="400"/>
    </w:pPr>
    <w:rPr>
      <w:rFonts w:ascii="Calibri" w:hAnsi="Calibri" w:cs="Calibri"/>
      <w:sz w:val="22"/>
    </w:rPr>
  </w:style>
  <w:style w:type="paragraph" w:styleId="af5">
    <w:name w:val="Balloon Text"/>
    <w:basedOn w:val="a"/>
    <w:rsid w:val="00F43E09"/>
    <w:rPr>
      <w:rFonts w:ascii="Tahoma" w:hAnsi="Tahoma" w:cs="Tahoma"/>
      <w:sz w:val="16"/>
    </w:rPr>
  </w:style>
  <w:style w:type="paragraph" w:styleId="af6">
    <w:name w:val="List Paragraph"/>
    <w:basedOn w:val="a"/>
    <w:qFormat/>
    <w:rsid w:val="00F43E09"/>
    <w:pPr>
      <w:ind w:left="720"/>
      <w:contextualSpacing/>
    </w:pPr>
  </w:style>
  <w:style w:type="paragraph" w:customStyle="1" w:styleId="Footnote">
    <w:name w:val="Footnote"/>
    <w:basedOn w:val="a"/>
    <w:rsid w:val="00F43E09"/>
  </w:style>
  <w:style w:type="paragraph" w:styleId="15">
    <w:name w:val="toc 1"/>
    <w:basedOn w:val="a"/>
    <w:next w:val="a"/>
    <w:rsid w:val="00F43E09"/>
    <w:pPr>
      <w:widowControl/>
      <w:spacing w:after="200" w:line="276" w:lineRule="auto"/>
    </w:pPr>
    <w:rPr>
      <w:rFonts w:ascii="XO Thames" w:hAnsi="XO Thames" w:cs="XO Thames"/>
      <w:b/>
    </w:rPr>
  </w:style>
  <w:style w:type="paragraph" w:customStyle="1" w:styleId="HeaderandFooter">
    <w:name w:val="Header and Footer"/>
    <w:rsid w:val="00F43E09"/>
    <w:pPr>
      <w:suppressAutoHyphens/>
      <w:spacing w:after="200" w:line="360" w:lineRule="auto"/>
    </w:pPr>
    <w:rPr>
      <w:rFonts w:ascii="XO Thames" w:hAnsi="XO Thames" w:cs="Calibri"/>
      <w:color w:val="000000"/>
      <w:sz w:val="22"/>
      <w:szCs w:val="22"/>
      <w:lang w:eastAsia="zh-CN"/>
    </w:rPr>
  </w:style>
  <w:style w:type="paragraph" w:styleId="90">
    <w:name w:val="toc 9"/>
    <w:basedOn w:val="a"/>
    <w:next w:val="a"/>
    <w:rsid w:val="00F43E09"/>
    <w:pPr>
      <w:widowControl/>
      <w:spacing w:after="200" w:line="276" w:lineRule="auto"/>
      <w:ind w:left="1600"/>
    </w:pPr>
    <w:rPr>
      <w:rFonts w:ascii="Calibri" w:hAnsi="Calibri" w:cs="Calibri"/>
      <w:sz w:val="22"/>
    </w:rPr>
  </w:style>
  <w:style w:type="paragraph" w:styleId="80">
    <w:name w:val="toc 8"/>
    <w:basedOn w:val="a"/>
    <w:next w:val="a"/>
    <w:rsid w:val="00F43E09"/>
    <w:pPr>
      <w:widowControl/>
      <w:spacing w:after="200" w:line="276" w:lineRule="auto"/>
      <w:ind w:left="140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43E09"/>
    <w:pPr>
      <w:widowControl w:val="0"/>
      <w:suppressAutoHyphens/>
    </w:pPr>
    <w:rPr>
      <w:rFonts w:ascii="Courier New" w:hAnsi="Courier New" w:cs="Calibri"/>
      <w:color w:val="000000"/>
      <w:sz w:val="22"/>
      <w:szCs w:val="22"/>
      <w:lang w:eastAsia="zh-CN"/>
    </w:rPr>
  </w:style>
  <w:style w:type="paragraph" w:customStyle="1" w:styleId="310">
    <w:name w:val="Основной текст с отступом 31"/>
    <w:basedOn w:val="a"/>
    <w:rsid w:val="00F43E09"/>
    <w:pPr>
      <w:widowControl/>
      <w:ind w:left="1418" w:hanging="1418"/>
      <w:jc w:val="both"/>
    </w:pPr>
    <w:rPr>
      <w:rFonts w:ascii="Times New Roman" w:hAnsi="Times New Roman" w:cs="Times New Roman"/>
      <w:sz w:val="28"/>
    </w:rPr>
  </w:style>
  <w:style w:type="paragraph" w:styleId="52">
    <w:name w:val="toc 5"/>
    <w:basedOn w:val="a"/>
    <w:next w:val="a"/>
    <w:rsid w:val="00F43E09"/>
    <w:pPr>
      <w:widowControl/>
      <w:spacing w:after="200" w:line="276" w:lineRule="auto"/>
      <w:ind w:left="800"/>
    </w:pPr>
    <w:rPr>
      <w:rFonts w:ascii="Calibri" w:hAnsi="Calibri" w:cs="Calibri"/>
      <w:sz w:val="22"/>
    </w:rPr>
  </w:style>
  <w:style w:type="paragraph" w:customStyle="1" w:styleId="ConsPlusCell">
    <w:name w:val="ConsPlusCell"/>
    <w:rsid w:val="00F43E09"/>
    <w:pPr>
      <w:suppressAutoHyphens/>
    </w:pPr>
    <w:rPr>
      <w:rFonts w:ascii="Courier New" w:hAnsi="Courier New" w:cs="Calibri"/>
      <w:color w:val="000000"/>
      <w:sz w:val="22"/>
      <w:szCs w:val="22"/>
      <w:lang w:eastAsia="zh-CN"/>
    </w:rPr>
  </w:style>
  <w:style w:type="paragraph" w:styleId="af7">
    <w:name w:val="header"/>
    <w:basedOn w:val="a"/>
    <w:rsid w:val="00F43E09"/>
    <w:pPr>
      <w:tabs>
        <w:tab w:val="center" w:pos="4677"/>
        <w:tab w:val="right" w:pos="9355"/>
      </w:tabs>
    </w:pPr>
  </w:style>
  <w:style w:type="paragraph" w:styleId="af8">
    <w:name w:val="Subtitle"/>
    <w:basedOn w:val="a"/>
    <w:next w:val="a"/>
    <w:qFormat/>
    <w:rsid w:val="00F43E09"/>
    <w:pPr>
      <w:widowControl/>
      <w:spacing w:after="200" w:line="276" w:lineRule="auto"/>
    </w:pPr>
    <w:rPr>
      <w:rFonts w:ascii="XO Thames" w:hAnsi="XO Thames" w:cs="XO Thames"/>
      <w:i/>
      <w:color w:val="616161"/>
      <w:sz w:val="24"/>
    </w:rPr>
  </w:style>
  <w:style w:type="paragraph" w:customStyle="1" w:styleId="toc10">
    <w:name w:val="toc 10"/>
    <w:next w:val="a"/>
    <w:rsid w:val="00F43E09"/>
    <w:pPr>
      <w:suppressAutoHyphens/>
      <w:spacing w:after="200" w:line="276" w:lineRule="auto"/>
      <w:ind w:left="1800"/>
    </w:pPr>
    <w:rPr>
      <w:rFonts w:ascii="Calibri" w:hAnsi="Calibri" w:cs="Calibri"/>
      <w:color w:val="000000"/>
      <w:sz w:val="22"/>
      <w:lang w:eastAsia="zh-CN"/>
    </w:rPr>
  </w:style>
  <w:style w:type="paragraph" w:customStyle="1" w:styleId="ConsPlusTitle">
    <w:name w:val="ConsPlusTitle"/>
    <w:rsid w:val="00F43E09"/>
    <w:pPr>
      <w:widowControl w:val="0"/>
      <w:suppressAutoHyphens/>
    </w:pPr>
    <w:rPr>
      <w:b/>
      <w:sz w:val="24"/>
      <w:szCs w:val="22"/>
      <w:lang w:eastAsia="zh-CN"/>
    </w:rPr>
  </w:style>
  <w:style w:type="paragraph" w:styleId="af9">
    <w:name w:val="footnote text"/>
    <w:basedOn w:val="a"/>
    <w:rsid w:val="00F43E09"/>
    <w:pPr>
      <w:widowControl/>
    </w:pPr>
    <w:rPr>
      <w:rFonts w:ascii="Times New Roman" w:hAnsi="Times New Roman" w:cs="Times New Roman"/>
    </w:rPr>
  </w:style>
  <w:style w:type="paragraph" w:customStyle="1" w:styleId="16">
    <w:name w:val="Текст примечания1"/>
    <w:basedOn w:val="a"/>
    <w:rsid w:val="00F43E09"/>
  </w:style>
  <w:style w:type="paragraph" w:styleId="afa">
    <w:name w:val="annotation subject"/>
    <w:basedOn w:val="16"/>
    <w:next w:val="16"/>
    <w:rsid w:val="00F43E09"/>
    <w:rPr>
      <w:b/>
      <w:bCs/>
    </w:rPr>
  </w:style>
  <w:style w:type="paragraph" w:styleId="HTML0">
    <w:name w:val="HTML Preformatted"/>
    <w:basedOn w:val="a"/>
    <w:rsid w:val="00F43E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7">
    <w:name w:val="Схема документа1"/>
    <w:basedOn w:val="a"/>
    <w:rsid w:val="00F43E09"/>
    <w:pPr>
      <w:shd w:val="clear" w:color="auto" w:fill="000080"/>
    </w:pPr>
    <w:rPr>
      <w:rFonts w:ascii="Tahoma" w:hAnsi="Tahoma" w:cs="Tahoma"/>
    </w:rPr>
  </w:style>
  <w:style w:type="paragraph" w:customStyle="1" w:styleId="18">
    <w:name w:val="Абзац списка1"/>
    <w:basedOn w:val="a"/>
    <w:rsid w:val="00F43E09"/>
    <w:pPr>
      <w:widowControl/>
      <w:spacing w:after="160" w:line="25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9">
    <w:name w:val="Текст1"/>
    <w:basedOn w:val="a"/>
    <w:rsid w:val="00F43E09"/>
    <w:pPr>
      <w:widowControl/>
    </w:pPr>
    <w:rPr>
      <w:rFonts w:ascii="Courier New" w:hAnsi="Courier New" w:cs="Courier New"/>
    </w:rPr>
  </w:style>
  <w:style w:type="paragraph" w:customStyle="1" w:styleId="s1">
    <w:name w:val="s_1"/>
    <w:basedOn w:val="a"/>
    <w:rsid w:val="00F43E09"/>
    <w:pPr>
      <w:widowControl/>
      <w:spacing w:before="100" w:after="10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b">
    <w:name w:val="Содержимое таблицы"/>
    <w:basedOn w:val="a"/>
    <w:rsid w:val="00F43E09"/>
    <w:pPr>
      <w:suppressLineNumbers/>
    </w:pPr>
  </w:style>
  <w:style w:type="paragraph" w:customStyle="1" w:styleId="afc">
    <w:name w:val="Заголовок таблицы"/>
    <w:basedOn w:val="afb"/>
    <w:rsid w:val="00F43E0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Palatovo-delo</cp:lastModifiedBy>
  <cp:revision>3</cp:revision>
  <cp:lastPrinted>2024-08-21T07:14:00Z</cp:lastPrinted>
  <dcterms:created xsi:type="dcterms:W3CDTF">2024-08-22T12:50:00Z</dcterms:created>
  <dcterms:modified xsi:type="dcterms:W3CDTF">2024-08-26T12:09:00Z</dcterms:modified>
</cp:coreProperties>
</file>