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A" w:rsidRPr="009146F9" w:rsidRDefault="002115AA" w:rsidP="00827B74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 w:rsidR="00827B74">
        <w:tab/>
      </w:r>
      <w:r w:rsidR="00827B74">
        <w:tab/>
        <w:t xml:space="preserve">     </w:t>
      </w:r>
      <w:r w:rsidRPr="009146F9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827B74" w:rsidRDefault="00827B74" w:rsidP="002115AA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2115AA" w:rsidRPr="00EF4B0A" w:rsidRDefault="002115AA" w:rsidP="002115A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  <w:r w:rsidRPr="00EF4B0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2115AA" w:rsidRDefault="00713B27" w:rsidP="002115A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2115AA"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2115AA" w:rsidRPr="00D36E80" w:rsidRDefault="002115AA" w:rsidP="002115AA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МУНИЦИПАЛЬНОГО РАЙОНА «КРАСНОГВАРДЕЙСКИЙ </w:t>
      </w:r>
      <w:r w:rsidRPr="00D36E80">
        <w:rPr>
          <w:rFonts w:ascii="Arial Narrow" w:hAnsi="Arial Narrow" w:cs="Arial"/>
          <w:b/>
          <w:sz w:val="36"/>
          <w:szCs w:val="36"/>
        </w:rPr>
        <w:t>РАЙОН» БЕЛГОРОДСКОЙ ОБЛАСТИ ЧЕТВЕРТОГО СОЗЫВА</w:t>
      </w:r>
    </w:p>
    <w:p w:rsidR="002115AA" w:rsidRDefault="00713B27" w:rsidP="002115A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Сорок восьмое</w:t>
      </w:r>
      <w:r w:rsidR="002115AA">
        <w:rPr>
          <w:rFonts w:ascii="Arial" w:hAnsi="Arial" w:cs="Arial"/>
          <w:b/>
          <w:sz w:val="16"/>
          <w:szCs w:val="16"/>
        </w:rPr>
        <w:t xml:space="preserve">  заседание</w:t>
      </w:r>
    </w:p>
    <w:p w:rsidR="002115AA" w:rsidRPr="00D36E80" w:rsidRDefault="002115AA" w:rsidP="002115AA">
      <w:pPr>
        <w:jc w:val="center"/>
        <w:rPr>
          <w:rFonts w:ascii="Arial" w:hAnsi="Arial" w:cs="Arial"/>
          <w:b/>
          <w:sz w:val="16"/>
          <w:szCs w:val="16"/>
        </w:rPr>
      </w:pPr>
    </w:p>
    <w:p w:rsidR="002115AA" w:rsidRDefault="002115AA" w:rsidP="002115AA">
      <w:pPr>
        <w:jc w:val="center"/>
        <w:rPr>
          <w:rFonts w:ascii="Arial" w:hAnsi="Arial" w:cs="Arial"/>
          <w:sz w:val="32"/>
          <w:szCs w:val="32"/>
        </w:rPr>
      </w:pPr>
      <w:r w:rsidRPr="00D36E80">
        <w:rPr>
          <w:rFonts w:ascii="Arial" w:hAnsi="Arial" w:cs="Arial"/>
          <w:sz w:val="32"/>
          <w:szCs w:val="32"/>
        </w:rPr>
        <w:t>РЕШЕНИЕ</w:t>
      </w:r>
    </w:p>
    <w:p w:rsidR="002115AA" w:rsidRPr="002A34CC" w:rsidRDefault="002115AA" w:rsidP="002115AA">
      <w:pPr>
        <w:jc w:val="center"/>
        <w:rPr>
          <w:rFonts w:ascii="Arial" w:hAnsi="Arial" w:cs="Arial"/>
          <w:sz w:val="16"/>
          <w:szCs w:val="16"/>
        </w:rPr>
      </w:pPr>
    </w:p>
    <w:p w:rsidR="002115AA" w:rsidRPr="002A34CC" w:rsidRDefault="00713B27" w:rsidP="002115AA">
      <w:pPr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2115AA" w:rsidRPr="0000501D" w:rsidRDefault="002115AA" w:rsidP="002115AA">
      <w:pPr>
        <w:jc w:val="center"/>
        <w:rPr>
          <w:b/>
          <w:sz w:val="28"/>
          <w:szCs w:val="28"/>
        </w:rPr>
      </w:pPr>
    </w:p>
    <w:p w:rsidR="002115AA" w:rsidRPr="00D42EBE" w:rsidRDefault="002115AA" w:rsidP="002115AA">
      <w:pPr>
        <w:rPr>
          <w:rFonts w:ascii="Arial" w:hAnsi="Arial" w:cs="Arial"/>
          <w:b/>
          <w:sz w:val="18"/>
          <w:szCs w:val="18"/>
        </w:rPr>
      </w:pPr>
      <w:r w:rsidRPr="00D42EBE">
        <w:rPr>
          <w:rFonts w:ascii="Arial" w:hAnsi="Arial" w:cs="Arial"/>
          <w:b/>
          <w:sz w:val="18"/>
          <w:szCs w:val="18"/>
        </w:rPr>
        <w:t>«</w:t>
      </w:r>
      <w:r w:rsidR="00AB45FB">
        <w:rPr>
          <w:rFonts w:ascii="Arial" w:hAnsi="Arial" w:cs="Arial"/>
          <w:b/>
          <w:sz w:val="18"/>
          <w:szCs w:val="18"/>
        </w:rPr>
        <w:t>28</w:t>
      </w:r>
      <w:r w:rsidR="00BC0048">
        <w:rPr>
          <w:rFonts w:ascii="Arial" w:hAnsi="Arial" w:cs="Arial"/>
          <w:b/>
          <w:sz w:val="18"/>
          <w:szCs w:val="18"/>
        </w:rPr>
        <w:t xml:space="preserve"> </w:t>
      </w:r>
      <w:r w:rsidRPr="00D42EBE">
        <w:rPr>
          <w:rFonts w:ascii="Arial" w:hAnsi="Arial" w:cs="Arial"/>
          <w:b/>
          <w:sz w:val="18"/>
          <w:szCs w:val="18"/>
        </w:rPr>
        <w:t>»</w:t>
      </w:r>
      <w:r w:rsidR="00130360">
        <w:rPr>
          <w:rFonts w:ascii="Arial" w:hAnsi="Arial" w:cs="Arial"/>
          <w:b/>
          <w:sz w:val="18"/>
          <w:szCs w:val="18"/>
        </w:rPr>
        <w:t xml:space="preserve"> </w:t>
      </w:r>
      <w:r w:rsidR="00AB45FB">
        <w:rPr>
          <w:rFonts w:ascii="Arial" w:hAnsi="Arial" w:cs="Arial"/>
          <w:b/>
          <w:sz w:val="18"/>
          <w:szCs w:val="18"/>
        </w:rPr>
        <w:t>декабря</w:t>
      </w:r>
      <w:r w:rsidR="00AE7C3B">
        <w:rPr>
          <w:rFonts w:ascii="Arial" w:hAnsi="Arial" w:cs="Arial"/>
          <w:b/>
          <w:sz w:val="18"/>
          <w:szCs w:val="18"/>
        </w:rPr>
        <w:t xml:space="preserve"> </w:t>
      </w:r>
      <w:r w:rsidRPr="00D42EBE">
        <w:rPr>
          <w:rFonts w:ascii="Arial" w:hAnsi="Arial" w:cs="Arial"/>
          <w:b/>
          <w:sz w:val="18"/>
          <w:szCs w:val="18"/>
        </w:rPr>
        <w:t xml:space="preserve"> 20</w:t>
      </w:r>
      <w:r w:rsidR="00891C1F" w:rsidRPr="00D42EBE">
        <w:rPr>
          <w:rFonts w:ascii="Arial" w:hAnsi="Arial" w:cs="Arial"/>
          <w:b/>
          <w:sz w:val="18"/>
          <w:szCs w:val="18"/>
        </w:rPr>
        <w:t>2</w:t>
      </w:r>
      <w:r w:rsidR="00BC0048">
        <w:rPr>
          <w:rFonts w:ascii="Arial" w:hAnsi="Arial" w:cs="Arial"/>
          <w:b/>
          <w:sz w:val="18"/>
          <w:szCs w:val="18"/>
        </w:rPr>
        <w:t>2</w:t>
      </w:r>
      <w:r w:rsidRPr="00D42EBE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       </w:t>
      </w:r>
      <w:r w:rsidR="00D42EBE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Pr="00D42EBE">
        <w:rPr>
          <w:rFonts w:ascii="Arial" w:hAnsi="Arial" w:cs="Arial"/>
          <w:b/>
          <w:sz w:val="18"/>
          <w:szCs w:val="18"/>
        </w:rPr>
        <w:t>№</w:t>
      </w:r>
      <w:r w:rsidRPr="00D42EBE">
        <w:rPr>
          <w:rFonts w:ascii="Arial" w:hAnsi="Arial" w:cs="Arial"/>
          <w:b/>
          <w:sz w:val="18"/>
          <w:szCs w:val="18"/>
          <w:lang w:val="en-US"/>
        </w:rPr>
        <w:t> </w:t>
      </w:r>
      <w:r w:rsidR="00713B27">
        <w:rPr>
          <w:rFonts w:ascii="Arial" w:hAnsi="Arial" w:cs="Arial"/>
          <w:b/>
          <w:sz w:val="18"/>
          <w:szCs w:val="18"/>
        </w:rPr>
        <w:t>13</w:t>
      </w:r>
    </w:p>
    <w:p w:rsidR="009B6D03" w:rsidRPr="007D7069" w:rsidRDefault="009B6D03" w:rsidP="009B6D03">
      <w:pPr>
        <w:rPr>
          <w:b/>
          <w:sz w:val="28"/>
          <w:szCs w:val="28"/>
        </w:rPr>
      </w:pPr>
    </w:p>
    <w:p w:rsidR="009B6D03" w:rsidRPr="007D7069" w:rsidRDefault="009B6D03" w:rsidP="009B6D03">
      <w:pPr>
        <w:rPr>
          <w:b/>
          <w:sz w:val="28"/>
          <w:szCs w:val="28"/>
        </w:rPr>
      </w:pPr>
    </w:p>
    <w:p w:rsidR="009B6D03" w:rsidRPr="007D7069" w:rsidRDefault="009B6D03" w:rsidP="009B6D03">
      <w:pPr>
        <w:rPr>
          <w:b/>
          <w:sz w:val="28"/>
          <w:szCs w:val="28"/>
        </w:rPr>
      </w:pPr>
    </w:p>
    <w:p w:rsidR="009B6D03" w:rsidRDefault="00575175" w:rsidP="00575175">
      <w:pPr>
        <w:ind w:right="5101"/>
        <w:jc w:val="both"/>
        <w:rPr>
          <w:b/>
          <w:sz w:val="28"/>
          <w:szCs w:val="28"/>
        </w:rPr>
      </w:pPr>
      <w:r w:rsidRPr="001E07F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E07FD">
        <w:rPr>
          <w:b/>
          <w:sz w:val="28"/>
          <w:szCs w:val="28"/>
        </w:rPr>
        <w:t xml:space="preserve">в решение земского собрания от </w:t>
      </w:r>
      <w:r w:rsidR="00F643C6">
        <w:rPr>
          <w:b/>
          <w:sz w:val="28"/>
          <w:szCs w:val="28"/>
        </w:rPr>
        <w:t>14 апреля</w:t>
      </w:r>
      <w:r w:rsidR="0000213E">
        <w:rPr>
          <w:b/>
          <w:sz w:val="28"/>
          <w:szCs w:val="28"/>
        </w:rPr>
        <w:t xml:space="preserve"> 20</w:t>
      </w:r>
      <w:r w:rsidR="00F643C6">
        <w:rPr>
          <w:b/>
          <w:sz w:val="28"/>
          <w:szCs w:val="28"/>
        </w:rPr>
        <w:t>22</w:t>
      </w:r>
      <w:r w:rsidR="0000213E">
        <w:rPr>
          <w:b/>
          <w:sz w:val="28"/>
          <w:szCs w:val="28"/>
        </w:rPr>
        <w:t xml:space="preserve"> года № </w:t>
      </w:r>
      <w:r w:rsidR="00713B27">
        <w:rPr>
          <w:b/>
          <w:sz w:val="28"/>
          <w:szCs w:val="28"/>
        </w:rPr>
        <w:t>5</w:t>
      </w:r>
      <w:r w:rsidRPr="001E07FD">
        <w:rPr>
          <w:b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713B27">
        <w:rPr>
          <w:b/>
          <w:sz w:val="28"/>
          <w:szCs w:val="28"/>
        </w:rPr>
        <w:t>Палатовском</w:t>
      </w:r>
      <w:proofErr w:type="spellEnd"/>
      <w:r w:rsidRPr="001E07FD">
        <w:rPr>
          <w:b/>
          <w:sz w:val="28"/>
          <w:szCs w:val="28"/>
        </w:rPr>
        <w:t xml:space="preserve"> сельском поселении муниципального района «Красногвардейский район» Белгородской области</w:t>
      </w:r>
    </w:p>
    <w:p w:rsidR="00575175" w:rsidRDefault="00575175" w:rsidP="00575175">
      <w:pPr>
        <w:ind w:right="5101"/>
        <w:jc w:val="both"/>
        <w:rPr>
          <w:b/>
          <w:sz w:val="28"/>
          <w:szCs w:val="28"/>
        </w:rPr>
      </w:pPr>
    </w:p>
    <w:p w:rsidR="00575175" w:rsidRDefault="00575175" w:rsidP="00575175">
      <w:pPr>
        <w:ind w:right="5101"/>
        <w:jc w:val="both"/>
        <w:rPr>
          <w:b/>
          <w:sz w:val="28"/>
          <w:szCs w:val="28"/>
        </w:rPr>
      </w:pPr>
    </w:p>
    <w:p w:rsidR="00575175" w:rsidRPr="007D7069" w:rsidRDefault="00575175" w:rsidP="00575175">
      <w:pPr>
        <w:ind w:right="5101"/>
        <w:jc w:val="both"/>
        <w:rPr>
          <w:b/>
          <w:sz w:val="28"/>
          <w:szCs w:val="28"/>
        </w:rPr>
      </w:pPr>
    </w:p>
    <w:p w:rsidR="002115AA" w:rsidRPr="00575175" w:rsidRDefault="000C20D6" w:rsidP="008B7FC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color w:val="212121"/>
          <w:sz w:val="28"/>
          <w:szCs w:val="28"/>
          <w:lang w:eastAsia="en-US"/>
        </w:rPr>
        <w:tab/>
      </w:r>
      <w:r w:rsidR="002115AA" w:rsidRPr="00575175">
        <w:rPr>
          <w:rFonts w:eastAsia="Calibri"/>
          <w:b w:val="0"/>
          <w:sz w:val="28"/>
          <w:szCs w:val="28"/>
          <w:lang w:eastAsia="en-US"/>
        </w:rPr>
        <w:t>В соответствии Федеральным законом от 06.10.2003 года № 131-Ф3 «Об общих принципах организации местного самоуправления в Российской Федерации», Бюджетным Кодексом Российской Федерации, Федеральным</w:t>
      </w:r>
      <w:r w:rsidR="00AB45FB">
        <w:rPr>
          <w:rFonts w:eastAsia="Calibri"/>
          <w:b w:val="0"/>
          <w:sz w:val="28"/>
          <w:szCs w:val="28"/>
          <w:lang w:val="ru-RU" w:eastAsia="en-US"/>
        </w:rPr>
        <w:t>и</w:t>
      </w:r>
      <w:r w:rsidR="002115AA" w:rsidRPr="00575175">
        <w:rPr>
          <w:rFonts w:eastAsia="Calibri"/>
          <w:b w:val="0"/>
          <w:sz w:val="28"/>
          <w:szCs w:val="28"/>
          <w:lang w:eastAsia="en-US"/>
        </w:rPr>
        <w:t xml:space="preserve"> закон</w:t>
      </w:r>
      <w:r w:rsidR="00AB45FB">
        <w:rPr>
          <w:rFonts w:eastAsia="Calibri"/>
          <w:b w:val="0"/>
          <w:sz w:val="28"/>
          <w:szCs w:val="28"/>
          <w:lang w:val="ru-RU" w:eastAsia="en-US"/>
        </w:rPr>
        <w:t xml:space="preserve">ами от 01.07.2021г. №251-ФЗ "О внесении изменений в Бюджетный Кодекс Российской Федерации", </w:t>
      </w:r>
      <w:r w:rsidR="002115AA" w:rsidRPr="00575175">
        <w:rPr>
          <w:rFonts w:eastAsia="Calibri"/>
          <w:b w:val="0"/>
          <w:sz w:val="28"/>
          <w:szCs w:val="28"/>
          <w:lang w:eastAsia="en-US"/>
        </w:rPr>
        <w:t xml:space="preserve"> от </w:t>
      </w:r>
      <w:r w:rsidR="00AB45FB">
        <w:rPr>
          <w:rFonts w:eastAsia="Calibri"/>
          <w:b w:val="0"/>
          <w:sz w:val="28"/>
          <w:szCs w:val="28"/>
          <w:lang w:val="ru-RU" w:eastAsia="en-US"/>
        </w:rPr>
        <w:t>01.07</w:t>
      </w:r>
      <w:r w:rsidR="00AE7C3B">
        <w:rPr>
          <w:rFonts w:eastAsia="Calibri"/>
          <w:b w:val="0"/>
          <w:sz w:val="28"/>
          <w:szCs w:val="28"/>
          <w:lang w:val="ru-RU" w:eastAsia="en-US"/>
        </w:rPr>
        <w:t>.202</w:t>
      </w:r>
      <w:r w:rsidR="001F5915">
        <w:rPr>
          <w:rFonts w:eastAsia="Calibri"/>
          <w:b w:val="0"/>
          <w:sz w:val="28"/>
          <w:szCs w:val="28"/>
          <w:lang w:val="ru-RU" w:eastAsia="en-US"/>
        </w:rPr>
        <w:t>1</w:t>
      </w:r>
      <w:r w:rsidR="00AE7C3B">
        <w:rPr>
          <w:rFonts w:eastAsia="Calibri"/>
          <w:b w:val="0"/>
          <w:sz w:val="28"/>
          <w:szCs w:val="28"/>
          <w:lang w:val="ru-RU" w:eastAsia="en-US"/>
        </w:rPr>
        <w:t xml:space="preserve"> г. №</w:t>
      </w:r>
      <w:r w:rsidR="00AB45FB">
        <w:rPr>
          <w:rFonts w:eastAsia="Calibri"/>
          <w:b w:val="0"/>
          <w:sz w:val="28"/>
          <w:szCs w:val="28"/>
          <w:lang w:val="ru-RU" w:eastAsia="en-US"/>
        </w:rPr>
        <w:t>244-ФЗ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</w:t>
      </w:r>
      <w:r w:rsidR="00AE7C3B">
        <w:rPr>
          <w:rFonts w:eastAsia="Calibri"/>
          <w:b w:val="0"/>
          <w:sz w:val="28"/>
          <w:szCs w:val="28"/>
          <w:lang w:val="ru-RU" w:eastAsia="en-US"/>
        </w:rPr>
        <w:t xml:space="preserve">, </w:t>
      </w:r>
      <w:r w:rsidR="002115AA" w:rsidRPr="00575175">
        <w:rPr>
          <w:rFonts w:eastAsia="Calibri"/>
          <w:b w:val="0"/>
          <w:sz w:val="28"/>
          <w:szCs w:val="28"/>
          <w:lang w:eastAsia="en-US"/>
        </w:rPr>
        <w:t xml:space="preserve">Уставом </w:t>
      </w:r>
      <w:proofErr w:type="spellStart"/>
      <w:r w:rsidR="00713B27">
        <w:rPr>
          <w:rFonts w:eastAsia="Calibri"/>
          <w:b w:val="0"/>
          <w:sz w:val="28"/>
          <w:szCs w:val="28"/>
          <w:lang w:eastAsia="en-US"/>
        </w:rPr>
        <w:t>Палатовского</w:t>
      </w:r>
      <w:proofErr w:type="spellEnd"/>
      <w:r w:rsidR="002115AA" w:rsidRPr="00575175">
        <w:rPr>
          <w:rFonts w:eastAsia="Calibri"/>
          <w:b w:val="0"/>
          <w:sz w:val="28"/>
          <w:szCs w:val="28"/>
          <w:lang w:eastAsia="en-US"/>
        </w:rPr>
        <w:t xml:space="preserve"> сельского поселения муниципального района «Красногвардейский район», земское собрание </w:t>
      </w:r>
      <w:proofErr w:type="spellStart"/>
      <w:r w:rsidR="00713B27">
        <w:rPr>
          <w:rFonts w:eastAsia="Calibri"/>
          <w:b w:val="0"/>
          <w:sz w:val="28"/>
          <w:szCs w:val="28"/>
          <w:lang w:eastAsia="en-US"/>
        </w:rPr>
        <w:t>Палатовского</w:t>
      </w:r>
      <w:proofErr w:type="spellEnd"/>
      <w:r w:rsidR="002115AA" w:rsidRPr="00575175">
        <w:rPr>
          <w:rFonts w:eastAsia="Calibri"/>
          <w:b w:val="0"/>
          <w:sz w:val="28"/>
          <w:szCs w:val="28"/>
          <w:lang w:eastAsia="en-US"/>
        </w:rPr>
        <w:t xml:space="preserve"> сельского поселения</w:t>
      </w:r>
      <w:r w:rsidR="002115AA" w:rsidRPr="00575175">
        <w:rPr>
          <w:rFonts w:eastAsia="Calibri"/>
          <w:sz w:val="28"/>
          <w:szCs w:val="28"/>
          <w:lang w:eastAsia="en-US"/>
        </w:rPr>
        <w:t xml:space="preserve"> </w:t>
      </w:r>
      <w:r w:rsidR="002115AA" w:rsidRPr="00575175">
        <w:rPr>
          <w:rFonts w:eastAsia="Calibri"/>
          <w:spacing w:val="20"/>
          <w:sz w:val="28"/>
          <w:szCs w:val="28"/>
          <w:lang w:eastAsia="en-US"/>
        </w:rPr>
        <w:t>решило:</w:t>
      </w:r>
    </w:p>
    <w:p w:rsidR="001E07FD" w:rsidRPr="00575175" w:rsidRDefault="008A3642" w:rsidP="00575175">
      <w:pPr>
        <w:jc w:val="both"/>
        <w:rPr>
          <w:sz w:val="28"/>
          <w:szCs w:val="28"/>
        </w:rPr>
      </w:pPr>
      <w:r w:rsidRPr="00575175">
        <w:rPr>
          <w:sz w:val="28"/>
          <w:szCs w:val="28"/>
        </w:rPr>
        <w:tab/>
      </w:r>
      <w:r w:rsidR="0080354B" w:rsidRPr="00575175">
        <w:rPr>
          <w:sz w:val="28"/>
          <w:szCs w:val="28"/>
        </w:rPr>
        <w:t>1</w:t>
      </w:r>
      <w:r w:rsidR="00F501D5" w:rsidRPr="00575175">
        <w:rPr>
          <w:sz w:val="28"/>
          <w:szCs w:val="28"/>
        </w:rPr>
        <w:t xml:space="preserve">. </w:t>
      </w:r>
      <w:r w:rsidR="009B6D03" w:rsidRPr="00575175">
        <w:rPr>
          <w:sz w:val="28"/>
          <w:szCs w:val="28"/>
        </w:rPr>
        <w:t xml:space="preserve">Внести в решение земского собрания от </w:t>
      </w:r>
      <w:r w:rsidR="00F643C6">
        <w:rPr>
          <w:sz w:val="28"/>
          <w:szCs w:val="28"/>
        </w:rPr>
        <w:t>14 апреля 2022</w:t>
      </w:r>
      <w:r w:rsidR="009B6D03" w:rsidRPr="00575175">
        <w:rPr>
          <w:sz w:val="28"/>
          <w:szCs w:val="28"/>
        </w:rPr>
        <w:t xml:space="preserve"> года №</w:t>
      </w:r>
      <w:r w:rsidR="00713B27">
        <w:rPr>
          <w:sz w:val="28"/>
          <w:szCs w:val="28"/>
        </w:rPr>
        <w:t>5</w:t>
      </w:r>
      <w:r w:rsidR="009B6D03" w:rsidRPr="00575175"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="00713B27">
        <w:rPr>
          <w:sz w:val="28"/>
          <w:szCs w:val="28"/>
        </w:rPr>
        <w:t>Палатовском</w:t>
      </w:r>
      <w:proofErr w:type="spellEnd"/>
      <w:r w:rsidR="009B6D03" w:rsidRPr="00575175">
        <w:rPr>
          <w:sz w:val="28"/>
          <w:szCs w:val="28"/>
        </w:rPr>
        <w:t xml:space="preserve"> сельском поселении муниципального района «Красногвардейский район» Белгородской области» следующие изменения</w:t>
      </w:r>
      <w:r w:rsidR="008B1DDA" w:rsidRPr="00575175">
        <w:rPr>
          <w:sz w:val="28"/>
          <w:szCs w:val="28"/>
        </w:rPr>
        <w:t xml:space="preserve"> и дополнения</w:t>
      </w:r>
      <w:r w:rsidR="009B6D03" w:rsidRPr="00575175">
        <w:rPr>
          <w:sz w:val="28"/>
          <w:szCs w:val="28"/>
        </w:rPr>
        <w:t>:</w:t>
      </w:r>
    </w:p>
    <w:p w:rsidR="00D75C12" w:rsidRPr="00575175" w:rsidRDefault="001D6C6C" w:rsidP="00D75C12">
      <w:pPr>
        <w:ind w:firstLine="709"/>
        <w:jc w:val="both"/>
        <w:rPr>
          <w:sz w:val="28"/>
          <w:szCs w:val="28"/>
        </w:rPr>
      </w:pPr>
      <w:r w:rsidRPr="00D75C12">
        <w:rPr>
          <w:sz w:val="28"/>
          <w:szCs w:val="28"/>
        </w:rPr>
        <w:lastRenderedPageBreak/>
        <w:t>1</w:t>
      </w:r>
      <w:r w:rsidR="00AF53BC" w:rsidRPr="00D75C12">
        <w:rPr>
          <w:sz w:val="28"/>
          <w:szCs w:val="28"/>
        </w:rPr>
        <w:t>.1</w:t>
      </w:r>
      <w:r w:rsidR="00393328" w:rsidRPr="00575175">
        <w:rPr>
          <w:sz w:val="28"/>
          <w:szCs w:val="28"/>
        </w:rPr>
        <w:t xml:space="preserve"> </w:t>
      </w:r>
      <w:r w:rsidR="00CA674B" w:rsidRPr="00575175">
        <w:rPr>
          <w:sz w:val="28"/>
          <w:szCs w:val="28"/>
        </w:rPr>
        <w:t xml:space="preserve"> </w:t>
      </w:r>
      <w:r w:rsidR="00AB45FB">
        <w:rPr>
          <w:sz w:val="28"/>
          <w:szCs w:val="28"/>
        </w:rPr>
        <w:t>С</w:t>
      </w:r>
      <w:r w:rsidR="00D75C12" w:rsidRPr="00575175">
        <w:rPr>
          <w:sz w:val="28"/>
          <w:szCs w:val="28"/>
        </w:rPr>
        <w:t>тать</w:t>
      </w:r>
      <w:r w:rsidR="00AB45FB">
        <w:rPr>
          <w:sz w:val="28"/>
          <w:szCs w:val="28"/>
        </w:rPr>
        <w:t>ю 8</w:t>
      </w:r>
      <w:r w:rsidR="00D75C12">
        <w:rPr>
          <w:sz w:val="28"/>
          <w:szCs w:val="28"/>
        </w:rPr>
        <w:t xml:space="preserve"> </w:t>
      </w:r>
      <w:r w:rsidR="00F643C6">
        <w:rPr>
          <w:sz w:val="28"/>
          <w:szCs w:val="28"/>
        </w:rPr>
        <w:t xml:space="preserve">Главы </w:t>
      </w:r>
      <w:r w:rsidR="00AB45FB">
        <w:rPr>
          <w:sz w:val="28"/>
          <w:szCs w:val="28"/>
        </w:rPr>
        <w:t>1</w:t>
      </w:r>
      <w:r w:rsidR="00D75C12" w:rsidRPr="00575175">
        <w:rPr>
          <w:sz w:val="28"/>
          <w:szCs w:val="28"/>
        </w:rPr>
        <w:t xml:space="preserve"> Положения </w:t>
      </w:r>
      <w:r w:rsidR="00BC0048">
        <w:rPr>
          <w:sz w:val="28"/>
          <w:szCs w:val="28"/>
        </w:rPr>
        <w:t>до</w:t>
      </w:r>
      <w:r w:rsidR="003F3414">
        <w:rPr>
          <w:sz w:val="28"/>
          <w:szCs w:val="28"/>
        </w:rPr>
        <w:t>полнить</w:t>
      </w:r>
      <w:r w:rsidR="00BC0048">
        <w:rPr>
          <w:sz w:val="28"/>
          <w:szCs w:val="28"/>
        </w:rPr>
        <w:t xml:space="preserve"> </w:t>
      </w:r>
      <w:r w:rsidR="00F643C6">
        <w:rPr>
          <w:sz w:val="28"/>
          <w:szCs w:val="28"/>
        </w:rPr>
        <w:t xml:space="preserve">абзацем </w:t>
      </w:r>
      <w:r w:rsidR="00AB45FB">
        <w:rPr>
          <w:sz w:val="28"/>
          <w:szCs w:val="28"/>
        </w:rPr>
        <w:t>9</w:t>
      </w:r>
      <w:r w:rsidR="00F643C6">
        <w:rPr>
          <w:sz w:val="28"/>
          <w:szCs w:val="28"/>
        </w:rPr>
        <w:t xml:space="preserve"> </w:t>
      </w:r>
      <w:r w:rsidR="00BC0048">
        <w:rPr>
          <w:sz w:val="28"/>
          <w:szCs w:val="28"/>
        </w:rPr>
        <w:t xml:space="preserve"> следующего содержания:</w:t>
      </w:r>
    </w:p>
    <w:p w:rsidR="00D75C12" w:rsidRDefault="00D75C12" w:rsidP="00AB4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48">
        <w:rPr>
          <w:rFonts w:ascii="Times New Roman" w:hAnsi="Times New Roman" w:cs="Times New Roman"/>
          <w:sz w:val="28"/>
          <w:szCs w:val="28"/>
        </w:rPr>
        <w:t>«</w:t>
      </w:r>
      <w:r w:rsidR="00AB45FB" w:rsidRPr="00AB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главных администраторов доходов местного бюджета утверждается местной администрацией в соответствии с общими </w:t>
      </w:r>
      <w:hyperlink r:id="rId6" w:anchor="dst100009" w:history="1">
        <w:r w:rsidR="00AB45FB" w:rsidRPr="00AB45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="00AB45FB" w:rsidRPr="00AB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установленными Правительством Российской Федерации</w:t>
      </w:r>
      <w:r w:rsidRPr="00BC0048">
        <w:rPr>
          <w:rFonts w:ascii="Times New Roman" w:hAnsi="Times New Roman" w:cs="Times New Roman"/>
          <w:sz w:val="28"/>
          <w:szCs w:val="28"/>
        </w:rPr>
        <w:t>».</w:t>
      </w:r>
    </w:p>
    <w:p w:rsidR="00AB45FB" w:rsidRPr="00AB45FB" w:rsidRDefault="00AB45FB" w:rsidP="00AB45FB">
      <w:pPr>
        <w:ind w:firstLine="709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1.2. </w:t>
      </w:r>
      <w:r w:rsidRPr="00AB45FB">
        <w:rPr>
          <w:rStyle w:val="blk"/>
          <w:sz w:val="28"/>
          <w:szCs w:val="28"/>
        </w:rPr>
        <w:t>Часть 2 с</w:t>
      </w:r>
      <w:r w:rsidRPr="00AB45FB">
        <w:rPr>
          <w:sz w:val="28"/>
          <w:szCs w:val="28"/>
        </w:rPr>
        <w:t>татьи 9 Главы 1 Положения дополнить абзацем 8  следующего содержания:</w:t>
      </w:r>
    </w:p>
    <w:p w:rsidR="00AB45FB" w:rsidRDefault="00AB45FB" w:rsidP="00AB4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048">
        <w:rPr>
          <w:rFonts w:ascii="Times New Roman" w:hAnsi="Times New Roman" w:cs="Times New Roman"/>
          <w:sz w:val="28"/>
          <w:szCs w:val="28"/>
        </w:rPr>
        <w:t>«</w:t>
      </w:r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главных </w:t>
      </w:r>
      <w:proofErr w:type="gramStart"/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администраторов источников финансирования дефицита местного бюджета</w:t>
      </w:r>
      <w:proofErr w:type="gramEnd"/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 местной администрацией в соответствии с общими </w:t>
      </w:r>
      <w:hyperlink r:id="rId7" w:anchor="dst100009" w:history="1">
        <w:r w:rsidRPr="00AB45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установленными Правительством Российской Федерации</w:t>
      </w:r>
      <w:r w:rsidRPr="00BC0048">
        <w:rPr>
          <w:rFonts w:ascii="Times New Roman" w:hAnsi="Times New Roman" w:cs="Times New Roman"/>
          <w:sz w:val="28"/>
          <w:szCs w:val="28"/>
        </w:rPr>
        <w:t>»</w:t>
      </w:r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5FB" w:rsidRPr="00AB45FB" w:rsidRDefault="00AB45FB" w:rsidP="00AB4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>1.3 Главы 8 Положения дополнить статьей 56.1 следующего содержания:</w:t>
      </w:r>
    </w:p>
    <w:p w:rsidR="00AB45FB" w:rsidRDefault="00AB45FB" w:rsidP="00AB45FB">
      <w:pPr>
        <w:jc w:val="both"/>
        <w:rPr>
          <w:sz w:val="28"/>
          <w:szCs w:val="28"/>
        </w:rPr>
      </w:pPr>
    </w:p>
    <w:p w:rsidR="00AB45FB" w:rsidRPr="00AB45FB" w:rsidRDefault="00AB45FB" w:rsidP="00AB45FB">
      <w:pPr>
        <w:jc w:val="center"/>
        <w:rPr>
          <w:b/>
          <w:bCs/>
          <w:color w:val="000000"/>
          <w:sz w:val="28"/>
          <w:szCs w:val="28"/>
        </w:rPr>
      </w:pPr>
      <w:r w:rsidRPr="00AB45FB">
        <w:rPr>
          <w:sz w:val="28"/>
          <w:szCs w:val="28"/>
        </w:rPr>
        <w:t>«</w:t>
      </w:r>
      <w:r w:rsidRPr="00AB45FB">
        <w:rPr>
          <w:b/>
          <w:bCs/>
          <w:color w:val="000000"/>
          <w:sz w:val="28"/>
          <w:szCs w:val="28"/>
        </w:rPr>
        <w:t xml:space="preserve">Статья 56.1  </w:t>
      </w:r>
      <w:r w:rsidRPr="00AB45FB">
        <w:rPr>
          <w:b/>
          <w:bCs/>
          <w:color w:val="000000"/>
          <w:sz w:val="28"/>
          <w:szCs w:val="28"/>
          <w:shd w:val="clear" w:color="auto" w:fill="FFFFFF"/>
        </w:rPr>
        <w:t>Государственные (муниципальные) гарантии</w:t>
      </w:r>
      <w:r w:rsidRPr="00AB45FB">
        <w:rPr>
          <w:b/>
          <w:bCs/>
          <w:color w:val="000000"/>
          <w:sz w:val="28"/>
          <w:szCs w:val="28"/>
        </w:rPr>
        <w:t>.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1. Государственная (муниципальная)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 xml:space="preserve">2. </w:t>
      </w:r>
      <w:proofErr w:type="gramStart"/>
      <w:r w:rsidRPr="00AB45FB">
        <w:rPr>
          <w:color w:val="000000"/>
          <w:sz w:val="28"/>
          <w:szCs w:val="28"/>
        </w:rPr>
        <w:t>Государственная (муниципальная)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 </w:t>
      </w:r>
      <w:hyperlink r:id="rId8" w:anchor="dst5520" w:history="1">
        <w:r w:rsidRPr="00AB45FB">
          <w:rPr>
            <w:sz w:val="28"/>
            <w:szCs w:val="28"/>
          </w:rPr>
          <w:t>пункте 4 статьи 115.1</w:t>
        </w:r>
      </w:hyperlink>
      <w:r w:rsidRPr="00AB45FB">
        <w:rPr>
          <w:color w:val="000000"/>
          <w:sz w:val="28"/>
          <w:szCs w:val="28"/>
        </w:rPr>
        <w:t> Бюджетного Кодекса РФ)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 </w:t>
      </w:r>
      <w:hyperlink r:id="rId9" w:anchor="dst5866" w:history="1">
        <w:r w:rsidRPr="00AB45FB">
          <w:rPr>
            <w:sz w:val="28"/>
            <w:szCs w:val="28"/>
          </w:rPr>
          <w:t>пункте 8 статьи 116</w:t>
        </w:r>
      </w:hyperlink>
      <w:r w:rsidRPr="00AB45FB">
        <w:rPr>
          <w:color w:val="000000"/>
          <w:sz w:val="28"/>
          <w:szCs w:val="28"/>
        </w:rPr>
        <w:t>  Бюджетного Кодекса РФ).</w:t>
      </w:r>
      <w:proofErr w:type="gramEnd"/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3. Письменная форма государственной (муниципальной) гарантии является обязательной.</w:t>
      </w:r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4. Государственная (муниципальная) гарантия предоставляется в валюте, в которой выражена сумма основного обязательства.</w:t>
      </w:r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5. 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6. В государственной (муниципальной) гарантии указываются: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2) наименование бенефициара;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3) наименование принципала;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lastRenderedPageBreak/>
        <w:t>5) объем обязательств гаранта по гарантии и предельная сумма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6) основания выдачи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8) срок действия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10) основания отзыва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11) порядок исполнения гарантом обязательств по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AB45FB">
        <w:rPr>
          <w:color w:val="000000"/>
          <w:sz w:val="28"/>
          <w:szCs w:val="28"/>
        </w:rPr>
        <w:t>ств пр</w:t>
      </w:r>
      <w:proofErr w:type="gramEnd"/>
      <w:r w:rsidRPr="00AB45FB">
        <w:rPr>
          <w:color w:val="000000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13) основания прекращения гарантии;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7. Вступление в силу государственной (муниципальной) гарантии определяется календарной датой или наступлением определенного события (условия), указанного в гарантии.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8. Гарант не вправе без предварительного письменного согласия бенефициара изменять условия государственной (муниципальной) гарантии.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 xml:space="preserve">9. </w:t>
      </w:r>
      <w:proofErr w:type="gramStart"/>
      <w:r w:rsidRPr="00AB45FB">
        <w:rPr>
          <w:color w:val="000000"/>
          <w:sz w:val="28"/>
          <w:szCs w:val="28"/>
        </w:rPr>
        <w:t>Принадлежащие бенефициару по государственной (муниципальной)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государственной (муниципальной) гарантией</w:t>
      </w:r>
      <w:proofErr w:type="gramEnd"/>
      <w:r w:rsidRPr="00AB45FB">
        <w:rPr>
          <w:color w:val="000000"/>
          <w:sz w:val="28"/>
          <w:szCs w:val="28"/>
        </w:rPr>
        <w:t>.</w:t>
      </w:r>
    </w:p>
    <w:p w:rsidR="00AB45FB" w:rsidRPr="00AB45FB" w:rsidRDefault="00AB45FB" w:rsidP="00AB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5FB">
        <w:rPr>
          <w:sz w:val="28"/>
          <w:szCs w:val="28"/>
        </w:rPr>
        <w:t>10. Государственная (муниципальная) гарантия, обеспечивающая исполнение обязатель</w:t>
      </w:r>
      <w:proofErr w:type="gramStart"/>
      <w:r w:rsidRPr="00AB45FB">
        <w:rPr>
          <w:sz w:val="28"/>
          <w:szCs w:val="28"/>
        </w:rPr>
        <w:t>ств пр</w:t>
      </w:r>
      <w:proofErr w:type="gramEnd"/>
      <w:r w:rsidRPr="00AB45FB">
        <w:rPr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B45FB" w:rsidRPr="00AB45FB" w:rsidRDefault="00AB45FB" w:rsidP="00AB45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B45FB">
        <w:rPr>
          <w:color w:val="000000"/>
          <w:sz w:val="28"/>
          <w:szCs w:val="28"/>
        </w:rPr>
        <w:lastRenderedPageBreak/>
        <w:t>2) нецелевое использование сре</w:t>
      </w:r>
      <w:proofErr w:type="gramStart"/>
      <w:r w:rsidRPr="00AB45FB">
        <w:rPr>
          <w:color w:val="000000"/>
          <w:sz w:val="28"/>
          <w:szCs w:val="28"/>
        </w:rPr>
        <w:t>дств кр</w:t>
      </w:r>
      <w:proofErr w:type="gramEnd"/>
      <w:r w:rsidRPr="00AB45FB">
        <w:rPr>
          <w:color w:val="000000"/>
          <w:sz w:val="28"/>
          <w:szCs w:val="28"/>
        </w:rPr>
        <w:t>едита (займа, в том числе облигационного), обеспеченного государственной (муниципальной) гарантией.</w:t>
      </w:r>
    </w:p>
    <w:p w:rsidR="00AB45FB" w:rsidRPr="00AB45FB" w:rsidRDefault="00AB45FB" w:rsidP="00AB4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Кредиты и займы (в том числе облигационные), обеспечиваемые государственными (муниципальными) гарантиями, должны быть целевыми. </w:t>
      </w:r>
      <w:proofErr w:type="gramStart"/>
      <w:r w:rsidRPr="00AB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 w:rsidRPr="00AB45FB">
        <w:rPr>
          <w:rFonts w:ascii="Times New Roman" w:hAnsi="Times New Roman" w:cs="Times New Roman"/>
          <w:sz w:val="28"/>
          <w:szCs w:val="28"/>
        </w:rPr>
        <w:t>»</w:t>
      </w:r>
      <w:r w:rsidRPr="00AB45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A2339" w:rsidRPr="00AB45FB" w:rsidRDefault="00FA2339" w:rsidP="00AB45FB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B45FB">
        <w:rPr>
          <w:sz w:val="28"/>
          <w:szCs w:val="28"/>
        </w:rPr>
        <w:t xml:space="preserve">2. Обнародовать данное решение путем размещения на сайте администрации </w:t>
      </w:r>
      <w:proofErr w:type="spellStart"/>
      <w:r w:rsidR="00713B27">
        <w:rPr>
          <w:sz w:val="28"/>
          <w:szCs w:val="28"/>
        </w:rPr>
        <w:t>Палатовского</w:t>
      </w:r>
      <w:proofErr w:type="spellEnd"/>
      <w:r w:rsidRPr="00AB45FB">
        <w:rPr>
          <w:sz w:val="28"/>
          <w:szCs w:val="28"/>
        </w:rPr>
        <w:t xml:space="preserve"> сельского поселения в сети Интернет.</w:t>
      </w:r>
    </w:p>
    <w:p w:rsidR="00FA2339" w:rsidRPr="00AB45FB" w:rsidRDefault="00FA2339" w:rsidP="00AB45FB">
      <w:pPr>
        <w:ind w:firstLine="709"/>
        <w:jc w:val="both"/>
        <w:rPr>
          <w:sz w:val="28"/>
          <w:szCs w:val="28"/>
        </w:rPr>
      </w:pPr>
      <w:r w:rsidRPr="00AB45FB">
        <w:rPr>
          <w:sz w:val="28"/>
          <w:szCs w:val="28"/>
        </w:rPr>
        <w:t>3. Настоящее решение вступает в силу со дня его официального обнародования.</w:t>
      </w:r>
    </w:p>
    <w:p w:rsidR="00FA2339" w:rsidRPr="00104155" w:rsidRDefault="00FA2339" w:rsidP="00AB45FB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D03" w:rsidRDefault="009B6D03" w:rsidP="009B6D03">
      <w:pPr>
        <w:jc w:val="both"/>
        <w:rPr>
          <w:sz w:val="28"/>
          <w:szCs w:val="28"/>
        </w:rPr>
      </w:pPr>
    </w:p>
    <w:p w:rsidR="00713B27" w:rsidRPr="00827B74" w:rsidRDefault="00713B27" w:rsidP="009B6D03">
      <w:pPr>
        <w:jc w:val="both"/>
        <w:rPr>
          <w:sz w:val="28"/>
          <w:szCs w:val="28"/>
        </w:rPr>
      </w:pPr>
    </w:p>
    <w:p w:rsidR="00FE3D5E" w:rsidRDefault="00AB45FB" w:rsidP="00827B74">
      <w:pPr>
        <w:tabs>
          <w:tab w:val="left" w:pos="1560"/>
        </w:tabs>
        <w:jc w:val="both"/>
      </w:pPr>
      <w:r>
        <w:rPr>
          <w:b/>
          <w:sz w:val="28"/>
        </w:rPr>
        <w:t xml:space="preserve">Глава </w:t>
      </w:r>
      <w:proofErr w:type="spellStart"/>
      <w:r w:rsidR="00713B27">
        <w:rPr>
          <w:b/>
          <w:sz w:val="28"/>
        </w:rPr>
        <w:t>Палатовского</w:t>
      </w:r>
      <w:proofErr w:type="spellEnd"/>
      <w:r w:rsidR="008A3642" w:rsidRPr="008472E3">
        <w:rPr>
          <w:b/>
          <w:sz w:val="28"/>
        </w:rPr>
        <w:t xml:space="preserve"> сельского  поселения </w:t>
      </w:r>
      <w:r w:rsidR="00713B27">
        <w:rPr>
          <w:b/>
          <w:sz w:val="28"/>
        </w:rPr>
        <w:t xml:space="preserve">   </w:t>
      </w:r>
      <w:r w:rsidR="008A3642">
        <w:rPr>
          <w:b/>
          <w:sz w:val="28"/>
        </w:rPr>
        <w:t xml:space="preserve">    </w:t>
      </w:r>
      <w:r w:rsidR="008A3642" w:rsidRPr="008472E3">
        <w:rPr>
          <w:b/>
          <w:sz w:val="28"/>
        </w:rPr>
        <w:t xml:space="preserve">  </w:t>
      </w:r>
      <w:r w:rsidR="008A3642">
        <w:rPr>
          <w:b/>
          <w:sz w:val="28"/>
        </w:rPr>
        <w:t xml:space="preserve">           </w:t>
      </w:r>
      <w:r w:rsidR="008A3642" w:rsidRPr="008472E3">
        <w:rPr>
          <w:b/>
          <w:sz w:val="28"/>
        </w:rPr>
        <w:t xml:space="preserve">         </w:t>
      </w:r>
      <w:r w:rsidR="00713B27">
        <w:rPr>
          <w:b/>
          <w:sz w:val="28"/>
        </w:rPr>
        <w:t>А.В.Черкасова</w:t>
      </w:r>
    </w:p>
    <w:sectPr w:rsidR="00FE3D5E" w:rsidSect="00F50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EAF"/>
    <w:multiLevelType w:val="hybridMultilevel"/>
    <w:tmpl w:val="0B980C88"/>
    <w:lvl w:ilvl="0" w:tplc="73761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141C42"/>
    <w:multiLevelType w:val="hybridMultilevel"/>
    <w:tmpl w:val="0F0C9D72"/>
    <w:lvl w:ilvl="0" w:tplc="39D4095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6D03"/>
    <w:rsid w:val="0000213E"/>
    <w:rsid w:val="000025AB"/>
    <w:rsid w:val="00053B0D"/>
    <w:rsid w:val="000C20D6"/>
    <w:rsid w:val="00130360"/>
    <w:rsid w:val="001D6C6C"/>
    <w:rsid w:val="001E07FD"/>
    <w:rsid w:val="001F5915"/>
    <w:rsid w:val="002115AA"/>
    <w:rsid w:val="00216917"/>
    <w:rsid w:val="00225658"/>
    <w:rsid w:val="0024330F"/>
    <w:rsid w:val="002A29DC"/>
    <w:rsid w:val="002B122C"/>
    <w:rsid w:val="00364C05"/>
    <w:rsid w:val="00393328"/>
    <w:rsid w:val="003C15E3"/>
    <w:rsid w:val="003F3414"/>
    <w:rsid w:val="004A5F3F"/>
    <w:rsid w:val="004D4E87"/>
    <w:rsid w:val="0052071A"/>
    <w:rsid w:val="00537010"/>
    <w:rsid w:val="00575175"/>
    <w:rsid w:val="005C29B0"/>
    <w:rsid w:val="005D1912"/>
    <w:rsid w:val="005D23DA"/>
    <w:rsid w:val="00605CB5"/>
    <w:rsid w:val="00610FEE"/>
    <w:rsid w:val="00615741"/>
    <w:rsid w:val="00654ADE"/>
    <w:rsid w:val="00701AF5"/>
    <w:rsid w:val="00713B27"/>
    <w:rsid w:val="007970CA"/>
    <w:rsid w:val="007A4328"/>
    <w:rsid w:val="007F3E05"/>
    <w:rsid w:val="007F3F26"/>
    <w:rsid w:val="0080354B"/>
    <w:rsid w:val="00827B74"/>
    <w:rsid w:val="008363D3"/>
    <w:rsid w:val="00856D0D"/>
    <w:rsid w:val="008762AB"/>
    <w:rsid w:val="00891C1F"/>
    <w:rsid w:val="008A3642"/>
    <w:rsid w:val="008B1DDA"/>
    <w:rsid w:val="008B7FCA"/>
    <w:rsid w:val="00933364"/>
    <w:rsid w:val="009644EA"/>
    <w:rsid w:val="0096599E"/>
    <w:rsid w:val="00970BB5"/>
    <w:rsid w:val="009A2821"/>
    <w:rsid w:val="009A3F66"/>
    <w:rsid w:val="009B6D03"/>
    <w:rsid w:val="00A16831"/>
    <w:rsid w:val="00A27355"/>
    <w:rsid w:val="00AA5714"/>
    <w:rsid w:val="00AB45FB"/>
    <w:rsid w:val="00AE7C3B"/>
    <w:rsid w:val="00AE7D3B"/>
    <w:rsid w:val="00AF53BC"/>
    <w:rsid w:val="00BB61F1"/>
    <w:rsid w:val="00BC0048"/>
    <w:rsid w:val="00BF42CD"/>
    <w:rsid w:val="00C62C57"/>
    <w:rsid w:val="00C970F4"/>
    <w:rsid w:val="00CA55FB"/>
    <w:rsid w:val="00CA674B"/>
    <w:rsid w:val="00D42EBE"/>
    <w:rsid w:val="00D75C12"/>
    <w:rsid w:val="00D872AA"/>
    <w:rsid w:val="00DA1213"/>
    <w:rsid w:val="00E04B88"/>
    <w:rsid w:val="00E720F3"/>
    <w:rsid w:val="00ED3F88"/>
    <w:rsid w:val="00F1552A"/>
    <w:rsid w:val="00F501D5"/>
    <w:rsid w:val="00F643C6"/>
    <w:rsid w:val="00F75253"/>
    <w:rsid w:val="00FA2339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D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20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6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B6D03"/>
    <w:rPr>
      <w:color w:val="0000FF"/>
      <w:u w:val="single"/>
    </w:rPr>
  </w:style>
  <w:style w:type="character" w:customStyle="1" w:styleId="blk">
    <w:name w:val="blk"/>
    <w:basedOn w:val="a0"/>
    <w:rsid w:val="009B6D03"/>
  </w:style>
  <w:style w:type="paragraph" w:styleId="a5">
    <w:name w:val="Normal (Web)"/>
    <w:basedOn w:val="a"/>
    <w:uiPriority w:val="99"/>
    <w:unhideWhenUsed/>
    <w:rsid w:val="007F3F26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link w:val="1"/>
    <w:uiPriority w:val="9"/>
    <w:rsid w:val="000C20D6"/>
    <w:rPr>
      <w:b/>
      <w:bCs/>
      <w:kern w:val="36"/>
      <w:sz w:val="48"/>
      <w:szCs w:val="48"/>
    </w:rPr>
  </w:style>
  <w:style w:type="paragraph" w:customStyle="1" w:styleId="ConsNormal">
    <w:name w:val="ConsNormal"/>
    <w:rsid w:val="00856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">
    <w:name w:val="hl"/>
    <w:basedOn w:val="a0"/>
    <w:rsid w:val="00856D0D"/>
  </w:style>
  <w:style w:type="character" w:customStyle="1" w:styleId="nobr">
    <w:name w:val="nobr"/>
    <w:basedOn w:val="a0"/>
    <w:rsid w:val="00856D0D"/>
  </w:style>
  <w:style w:type="paragraph" w:customStyle="1" w:styleId="ConsPlusNormal">
    <w:name w:val="ConsPlusNormal"/>
    <w:rsid w:val="00053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FA2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A2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-indent">
    <w:name w:val="no-indent"/>
    <w:basedOn w:val="a"/>
    <w:rsid w:val="00AB45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1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8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5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6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0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025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06830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65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407554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24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852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5774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826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7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9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0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5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49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418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067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2282/fd9e4c69a855abe2a173c6c23f79ae5e75a6fd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4214/13ef457f8b5f8d61c0c67b8af49c431a63741b1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4220/b82b5ee205ad590927b1ef38bb3f7ecf1c6641d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02282/33ebc18e1410f528d043ed0bedf88503f219a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CD84-4B63-4F3A-B817-BFD4FEAC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MoBIL GROUP</Company>
  <LinksUpToDate>false</LinksUpToDate>
  <CharactersWithSpaces>7920</CharactersWithSpaces>
  <SharedDoc>false</SharedDoc>
  <HLinks>
    <vt:vector size="24" baseType="variant">
      <vt:variant>
        <vt:i4>1114169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https://www.consultant.ru/document/cons_doc_LAW_402282/33ebc18e1410f528d043ed0bedf88503f219a882/</vt:lpwstr>
      </vt:variant>
      <vt:variant>
        <vt:lpwstr>dst5866</vt:lpwstr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https://www.consultant.ru/document/cons_doc_LAW_402282/fd9e4c69a855abe2a173c6c23f79ae5e75a6fdca/</vt:lpwstr>
      </vt:variant>
      <vt:variant>
        <vt:lpwstr>dst5520</vt:lpwstr>
      </vt:variant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https://www.consultant.ru/document/cons_doc_LAW_434214/13ef457f8b5f8d61c0c67b8af49c431a63741b1f/</vt:lpwstr>
      </vt:variant>
      <vt:variant>
        <vt:lpwstr>dst100009</vt:lpwstr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https://www.consultant.ru/document/cons_doc_LAW_434220/b82b5ee205ad590927b1ef38bb3f7ecf1c6641db/</vt:lpwstr>
      </vt:variant>
      <vt:variant>
        <vt:lpwstr>dst100009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User</dc:creator>
  <cp:lastModifiedBy>Palatovo-delo</cp:lastModifiedBy>
  <cp:revision>2</cp:revision>
  <cp:lastPrinted>2022-07-07T12:32:00Z</cp:lastPrinted>
  <dcterms:created xsi:type="dcterms:W3CDTF">2023-01-09T11:12:00Z</dcterms:created>
  <dcterms:modified xsi:type="dcterms:W3CDTF">2023-01-09T11:12:00Z</dcterms:modified>
</cp:coreProperties>
</file>